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7D37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6863A442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val="uk-UA"/>
        </w:rPr>
      </w:pPr>
    </w:p>
    <w:p w14:paraId="51A16CCA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Національний аерокосмічний університет ім. М. Є. Жуковського</w:t>
      </w:r>
    </w:p>
    <w:p w14:paraId="38D7620B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«Харківський авіаційний інститут»</w:t>
      </w:r>
    </w:p>
    <w:p w14:paraId="39D8FF9C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val="uk-UA"/>
        </w:rPr>
      </w:pPr>
    </w:p>
    <w:p w14:paraId="54D2E5AD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Факультет радіоелектроніки, комп’ютерних систем та інфокомунікацій</w:t>
      </w:r>
    </w:p>
    <w:p w14:paraId="39C20E2A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val="uk-UA"/>
        </w:rPr>
      </w:pPr>
    </w:p>
    <w:p w14:paraId="64A645CF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Кафедра аерокосмічних радіоелектронних систем</w:t>
      </w:r>
    </w:p>
    <w:p w14:paraId="59D10D42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F68EDE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4D3B815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49EAE0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C466C6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A773C6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115575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B086450" w14:textId="045A643B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b/>
          <w:sz w:val="40"/>
          <w:szCs w:val="28"/>
          <w:lang w:val="uk-UA"/>
        </w:rPr>
        <w:t>ЛАБОРАТОРНА РОБОТА №</w:t>
      </w:r>
      <w:r>
        <w:rPr>
          <w:rFonts w:ascii="Times New Roman" w:eastAsia="Calibri" w:hAnsi="Times New Roman" w:cs="Times New Roman"/>
          <w:b/>
          <w:sz w:val="40"/>
          <w:szCs w:val="28"/>
          <w:lang w:val="uk-UA"/>
        </w:rPr>
        <w:t>4</w:t>
      </w:r>
    </w:p>
    <w:p w14:paraId="7BFD1FBC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8B764DC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Теорія електричних кіл</w:t>
      </w:r>
    </w:p>
    <w:p w14:paraId="6EA5259C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Cs w:val="28"/>
          <w:lang w:val="uk-UA"/>
        </w:rPr>
        <w:t>(назва дисципліни)</w:t>
      </w:r>
    </w:p>
    <w:p w14:paraId="50A0BBC5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14:paraId="41505633" w14:textId="23A949D0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на тему: «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Дослідження процесів у хвилеводі за допомогою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атенюатора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»</w:t>
      </w:r>
    </w:p>
    <w:p w14:paraId="4207B001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F7E929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B898B8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4C7A7FB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A84198E" w14:textId="77777777" w:rsidR="001D1A02" w:rsidRPr="001D1A02" w:rsidRDefault="001D1A02" w:rsidP="001D1A02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D54077" w14:textId="77777777" w:rsidR="001D1A02" w:rsidRPr="001D1A02" w:rsidRDefault="001D1A02" w:rsidP="001D1A02">
      <w:pPr>
        <w:spacing w:after="0" w:line="240" w:lineRule="auto"/>
        <w:ind w:left="5245" w:hanging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Виконав: студент 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2 </w:t>
      </w: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курсу групи № ____</w:t>
      </w:r>
    </w:p>
    <w:p w14:paraId="5816F3F0" w14:textId="77777777" w:rsidR="001D1A02" w:rsidRPr="001D1A02" w:rsidRDefault="001D1A02" w:rsidP="001D1A02">
      <w:pPr>
        <w:spacing w:after="0" w:line="240" w:lineRule="auto"/>
        <w:ind w:left="5245" w:hanging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напряму підготовки (спеціальності)</w:t>
      </w:r>
    </w:p>
    <w:p w14:paraId="03992ECF" w14:textId="43553C62" w:rsidR="001D1A02" w:rsidRPr="001D1A02" w:rsidRDefault="001D1A02" w:rsidP="001D1A02">
      <w:pPr>
        <w:spacing w:after="0" w:line="240" w:lineRule="auto"/>
        <w:ind w:left="5245" w:hanging="709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172 «Телекомунікації та радіотехніка»</w:t>
      </w:r>
    </w:p>
    <w:p w14:paraId="26A56EE7" w14:textId="77777777" w:rsidR="001D1A02" w:rsidRPr="001D1A02" w:rsidRDefault="001D1A02" w:rsidP="001D1A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Cs w:val="28"/>
          <w:lang w:val="uk-UA"/>
        </w:rPr>
        <w:t>(шифр і назва напряму підготовки (спеціальності))</w:t>
      </w:r>
    </w:p>
    <w:p w14:paraId="339C5422" w14:textId="37FA45B5" w:rsidR="001D1A02" w:rsidRPr="001D1A02" w:rsidRDefault="001D1A02" w:rsidP="001D1A02">
      <w:pPr>
        <w:spacing w:after="0" w:line="240" w:lineRule="auto"/>
        <w:ind w:left="5245" w:hanging="709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Іван ІВАНОВ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14:paraId="0F546962" w14:textId="77777777" w:rsidR="001D1A02" w:rsidRPr="001D1A02" w:rsidRDefault="001D1A02" w:rsidP="001D1A02">
      <w:pPr>
        <w:spacing w:after="0" w:line="240" w:lineRule="auto"/>
        <w:ind w:firstLine="6663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Cs w:val="28"/>
          <w:lang w:val="uk-UA"/>
        </w:rPr>
        <w:t>(ім’я та прізвище)</w:t>
      </w:r>
    </w:p>
    <w:p w14:paraId="345B7D97" w14:textId="1750FCE2" w:rsidR="001D1A02" w:rsidRPr="001D1A02" w:rsidRDefault="001D1A02" w:rsidP="001D1A02">
      <w:pPr>
        <w:spacing w:after="0" w:line="240" w:lineRule="auto"/>
        <w:ind w:left="5245" w:hanging="709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Прийняв: 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асистент каф. 501,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14:paraId="34EDCB0B" w14:textId="77777777" w:rsidR="001D1A02" w:rsidRPr="001D1A02" w:rsidRDefault="001D1A02" w:rsidP="001D1A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1D1A02">
        <w:rPr>
          <w:rFonts w:ascii="Times New Roman" w:eastAsia="Calibri" w:hAnsi="Times New Roman" w:cs="Times New Roman"/>
          <w:szCs w:val="28"/>
          <w:lang w:val="uk-UA"/>
        </w:rPr>
        <w:t>(посада, науковий ступінь, ім’я та прізвище)</w:t>
      </w:r>
    </w:p>
    <w:p w14:paraId="21933FE3" w14:textId="77777777" w:rsidR="001D1A02" w:rsidRPr="001D1A02" w:rsidRDefault="001D1A02" w:rsidP="001D1A02">
      <w:pPr>
        <w:spacing w:after="0" w:line="240" w:lineRule="auto"/>
        <w:ind w:left="5245" w:hanging="709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Даниїл КОВАЛЬЧУК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14:paraId="2906A79B" w14:textId="77777777" w:rsidR="001D1A02" w:rsidRPr="001D1A02" w:rsidRDefault="001D1A02" w:rsidP="001D1A02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58AB5D" w14:textId="77777777" w:rsidR="001D1A02" w:rsidRPr="001D1A02" w:rsidRDefault="001D1A02" w:rsidP="001D1A02">
      <w:pPr>
        <w:spacing w:after="0" w:line="240" w:lineRule="auto"/>
        <w:ind w:left="5245" w:hanging="709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Національна шкала: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14:paraId="07B3089F" w14:textId="77777777" w:rsidR="001D1A02" w:rsidRPr="001D1A02" w:rsidRDefault="001D1A02" w:rsidP="001D1A02">
      <w:pPr>
        <w:spacing w:after="0" w:line="240" w:lineRule="auto"/>
        <w:ind w:left="5245" w:hanging="709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Кількість балів: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14:paraId="7A5E7CB9" w14:textId="77777777" w:rsidR="001D1A02" w:rsidRPr="001D1A02" w:rsidRDefault="001D1A02" w:rsidP="001D1A02">
      <w:pPr>
        <w:spacing w:after="0" w:line="240" w:lineRule="auto"/>
        <w:ind w:left="5245" w:hanging="709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Оцінка: ECTS</w:t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1D1A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14:paraId="15E3B18E" w14:textId="77777777" w:rsidR="001D1A02" w:rsidRPr="001D1A02" w:rsidRDefault="001D1A02" w:rsidP="001D1A02">
      <w:pPr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B1F613C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E23408" w14:textId="77777777" w:rsidR="001D1A02" w:rsidRPr="001D1A02" w:rsidRDefault="001D1A02" w:rsidP="001D1A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F2ECB3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76F680C" w14:textId="77777777" w:rsidR="001D1A02" w:rsidRPr="001D1A02" w:rsidRDefault="001D1A02" w:rsidP="001D1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1A02">
        <w:rPr>
          <w:rFonts w:ascii="Times New Roman" w:eastAsia="Calibri" w:hAnsi="Times New Roman" w:cs="Times New Roman"/>
          <w:sz w:val="28"/>
          <w:szCs w:val="28"/>
          <w:lang w:val="uk-UA"/>
        </w:rPr>
        <w:t>Харків – 2024</w:t>
      </w:r>
      <w:r w:rsidRPr="001D1A02">
        <w:rPr>
          <w:rFonts w:ascii="Calibri" w:eastAsia="Calibri" w:hAnsi="Calibri" w:cs="Times New Roman"/>
          <w:lang w:val="uk-UA"/>
        </w:rPr>
        <w:br w:type="page"/>
      </w:r>
    </w:p>
    <w:p w14:paraId="50F00807" w14:textId="66DF1335" w:rsidR="006E0F18" w:rsidRPr="006E0F18" w:rsidRDefault="006E0F18" w:rsidP="005066C4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6E0F18">
        <w:rPr>
          <w:rFonts w:ascii="Arial" w:eastAsia="Times New Roman" w:hAnsi="Arial" w:cs="Arial"/>
          <w:bCs/>
          <w:sz w:val="28"/>
          <w:szCs w:val="28"/>
          <w:lang w:val="uk-UA" w:eastAsia="ru-RU"/>
        </w:rPr>
        <w:lastRenderedPageBreak/>
        <w:t xml:space="preserve">Лабораторна робота № </w:t>
      </w:r>
      <w:r w:rsidR="001D1A02">
        <w:rPr>
          <w:rFonts w:ascii="Arial" w:eastAsia="Times New Roman" w:hAnsi="Arial" w:cs="Arial"/>
          <w:bCs/>
          <w:sz w:val="28"/>
          <w:szCs w:val="28"/>
          <w:lang w:val="uk-UA" w:eastAsia="ru-RU"/>
        </w:rPr>
        <w:t>4</w:t>
      </w:r>
    </w:p>
    <w:p w14:paraId="2370CADD" w14:textId="76A9F729" w:rsidR="006E0F18" w:rsidRPr="006E0F18" w:rsidRDefault="006E0F18" w:rsidP="008E3D7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39233D5A" w14:textId="77777777" w:rsidR="006E0F18" w:rsidRPr="006E0F18" w:rsidRDefault="006E0F18" w:rsidP="008E3D75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6CB5C130" w14:textId="77777777" w:rsidR="001D1A02" w:rsidRPr="001D1A02" w:rsidRDefault="001D1A02" w:rsidP="008E3D75">
      <w:pPr>
        <w:spacing w:after="0" w:line="360" w:lineRule="auto"/>
        <w:ind w:firstLine="567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1D1A02">
        <w:rPr>
          <w:rFonts w:ascii="Arial" w:eastAsia="Times New Roman" w:hAnsi="Arial" w:cs="Arial"/>
          <w:bCs/>
          <w:sz w:val="28"/>
          <w:szCs w:val="28"/>
          <w:lang w:val="uk-UA" w:eastAsia="ru-RU"/>
        </w:rPr>
        <w:t>1 Теоретичний матеріал.</w:t>
      </w:r>
    </w:p>
    <w:p w14:paraId="13C14D25" w14:textId="77777777" w:rsidR="001D1A02" w:rsidRPr="001D1A02" w:rsidRDefault="001D1A02" w:rsidP="008E3D75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6BE00AC9" w14:textId="60D8C4D1" w:rsidR="001D1A02" w:rsidRPr="001D1A02" w:rsidRDefault="001D1A02" w:rsidP="008E3D7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D1A0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Для характеристики процесів у пристроях із розподіленими параметрами зручно використовувати так званий коефіцієнт хвилі, що біжить (КБХ). У режимі стоячих хвиль </w:t>
      </w:r>
      <w:r w:rsidR="003261E4" w:rsidRPr="00CA41D1">
        <w:rPr>
          <w:rFonts w:ascii="Arial" w:hAnsi="Arial" w:cs="Arial"/>
          <w:position w:val="-12"/>
          <w:sz w:val="28"/>
          <w:szCs w:val="28"/>
        </w:rPr>
        <w:object w:dxaOrig="999" w:dyaOrig="360" w14:anchorId="0A764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0.25pt;height:18pt" o:ole="">
            <v:imagedata r:id="rId4" o:title=""/>
          </v:shape>
          <o:OLEObject Type="Embed" ProgID="Equation.DSMT4" ShapeID="_x0000_i1045" DrawAspect="Content" ObjectID="_1796128356" r:id="rId5"/>
        </w:object>
      </w:r>
      <w:r>
        <w:rPr>
          <w:rFonts w:ascii="Arial" w:hAnsi="Arial" w:cs="Arial"/>
          <w:sz w:val="28"/>
          <w:szCs w:val="28"/>
          <w:lang w:val="uk-UA"/>
        </w:rPr>
        <w:t xml:space="preserve">, у режимі хвиль що біжать </w:t>
      </w:r>
      <w:r w:rsidR="003261E4" w:rsidRPr="00CA41D1">
        <w:rPr>
          <w:rFonts w:ascii="Arial" w:hAnsi="Arial" w:cs="Arial"/>
          <w:position w:val="-12"/>
          <w:sz w:val="28"/>
          <w:szCs w:val="28"/>
        </w:rPr>
        <w:object w:dxaOrig="1060" w:dyaOrig="360" w14:anchorId="5C417B19">
          <v:shape id="_x0000_i1043" type="#_x0000_t75" style="width:53.25pt;height:18pt" o:ole="">
            <v:imagedata r:id="rId6" o:title=""/>
          </v:shape>
          <o:OLEObject Type="Embed" ProgID="Equation.DSMT4" ShapeID="_x0000_i1043" DrawAspect="Content" ObjectID="_1796128357" r:id="rId7"/>
        </w:object>
      </w:r>
      <w:r>
        <w:rPr>
          <w:rFonts w:ascii="Arial" w:hAnsi="Arial" w:cs="Arial"/>
          <w:sz w:val="28"/>
          <w:szCs w:val="28"/>
          <w:lang w:val="uk-UA"/>
        </w:rPr>
        <w:t xml:space="preserve">, у режимі змішаних хвиль </w:t>
      </w:r>
      <w:r w:rsidR="003261E4" w:rsidRPr="00CA41D1">
        <w:rPr>
          <w:rFonts w:ascii="Arial" w:hAnsi="Arial" w:cs="Arial"/>
          <w:position w:val="-12"/>
          <w:sz w:val="28"/>
          <w:szCs w:val="28"/>
        </w:rPr>
        <w:object w:dxaOrig="980" w:dyaOrig="360" w14:anchorId="65C92F83">
          <v:shape id="_x0000_i1047" type="#_x0000_t75" style="width:48.75pt;height:18pt" o:ole="">
            <v:imagedata r:id="rId8" o:title=""/>
          </v:shape>
          <o:OLEObject Type="Embed" ProgID="Equation.DSMT4" ShapeID="_x0000_i1047" DrawAspect="Content" ObjectID="_1796128358" r:id="rId9"/>
        </w:objec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37450A1F" w14:textId="2A3693B4" w:rsidR="001D1A02" w:rsidRPr="001D1A02" w:rsidRDefault="001D1A02" w:rsidP="008E3D75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1D1A0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Іноді замість коефіцієнта хвилі, що біжить, використовують зворотну величину 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–</w:t>
      </w:r>
      <w:r w:rsidRPr="001D1A0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коефіцієнт стоячої хвилі (КСХ), який лежить у межах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 w:rsidRPr="00CA41D1">
        <w:rPr>
          <w:rFonts w:ascii="Arial" w:hAnsi="Arial" w:cs="Arial"/>
          <w:position w:val="-12"/>
          <w:sz w:val="28"/>
          <w:szCs w:val="28"/>
        </w:rPr>
        <w:object w:dxaOrig="999" w:dyaOrig="360" w14:anchorId="404E0B17">
          <v:shape id="_x0000_i1031" type="#_x0000_t75" style="width:50.25pt;height:18pt" o:ole="">
            <v:imagedata r:id="rId10" o:title=""/>
          </v:shape>
          <o:OLEObject Type="Embed" ProgID="Equation.DSMT4" ShapeID="_x0000_i1031" DrawAspect="Content" ObjectID="_1796128359" r:id="rId11"/>
        </w:object>
      </w:r>
    </w:p>
    <w:p w14:paraId="6FBAA400" w14:textId="5F6CF92C" w:rsidR="001D1A02" w:rsidRDefault="001D1A02" w:rsidP="008E3D75">
      <w:pPr>
        <w:spacing w:after="0" w:line="48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1D1A02">
        <w:rPr>
          <w:rFonts w:ascii="Arial" w:eastAsia="Times New Roman" w:hAnsi="Arial" w:cs="Arial"/>
          <w:bCs/>
          <w:sz w:val="28"/>
          <w:szCs w:val="28"/>
          <w:lang w:val="uk-UA" w:eastAsia="ru-RU"/>
        </w:rPr>
        <w:t>У цій лабораторній роботі для вимірювання КБ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Х</w:t>
      </w:r>
      <w:r w:rsidRPr="001D1A0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і КС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Х</w:t>
      </w:r>
      <w:r w:rsidRPr="001D1A02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використовують вимірювальну лінію, 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структурна </w:t>
      </w:r>
      <w:r w:rsidRPr="001D1A02">
        <w:rPr>
          <w:rFonts w:ascii="Arial" w:eastAsia="Times New Roman" w:hAnsi="Arial" w:cs="Arial"/>
          <w:bCs/>
          <w:sz w:val="28"/>
          <w:szCs w:val="28"/>
          <w:lang w:val="uk-UA" w:eastAsia="ru-RU"/>
        </w:rPr>
        <w:t>схема вимірювальної установки показана на рис. 1.</w:t>
      </w:r>
    </w:p>
    <w:p w14:paraId="05E72116" w14:textId="2B46BF09" w:rsidR="006E0F18" w:rsidRPr="006E0F18" w:rsidRDefault="001D1A02" w:rsidP="008E3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1D1A02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drawing>
          <wp:inline distT="0" distB="0" distL="0" distR="0" wp14:anchorId="541B7630" wp14:editId="3C91F8F0">
            <wp:extent cx="4763165" cy="202910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CFA13" w14:textId="77777777" w:rsidR="006E0F18" w:rsidRPr="006E0F18" w:rsidRDefault="006E0F18" w:rsidP="008E3D75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E0F18">
        <w:rPr>
          <w:rFonts w:ascii="Arial" w:eastAsia="Times New Roman" w:hAnsi="Arial" w:cs="Arial"/>
          <w:sz w:val="28"/>
          <w:szCs w:val="28"/>
          <w:lang w:val="uk-UA" w:eastAsia="ru-RU"/>
        </w:rPr>
        <w:t>Рис. 1</w:t>
      </w:r>
    </w:p>
    <w:p w14:paraId="34425D68" w14:textId="77777777" w:rsidR="006E0F18" w:rsidRPr="006E0F18" w:rsidRDefault="006E0F18" w:rsidP="008E3D75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6A79953D" w14:textId="77777777" w:rsidR="008E3D75" w:rsidRPr="008E3D75" w:rsidRDefault="008E3D75" w:rsidP="008E3D75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8E3D75">
        <w:rPr>
          <w:rFonts w:ascii="Arial" w:eastAsia="Calibri" w:hAnsi="Arial" w:cs="Arial"/>
          <w:sz w:val="28"/>
          <w:szCs w:val="28"/>
          <w:lang w:val="uk-UA"/>
        </w:rPr>
        <w:t>Схема містить такі елементи:</w:t>
      </w:r>
    </w:p>
    <w:p w14:paraId="555F42F7" w14:textId="77777777" w:rsidR="008E3D75" w:rsidRPr="008E3D75" w:rsidRDefault="008E3D75" w:rsidP="008E3D75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8E3D75">
        <w:rPr>
          <w:rFonts w:ascii="Arial" w:eastAsia="Calibri" w:hAnsi="Arial" w:cs="Arial"/>
          <w:sz w:val="28"/>
          <w:szCs w:val="28"/>
          <w:lang w:val="uk-UA"/>
        </w:rPr>
        <w:t>– генератор на діоді Ганна;</w:t>
      </w:r>
    </w:p>
    <w:p w14:paraId="4298D698" w14:textId="77777777" w:rsidR="008E3D75" w:rsidRPr="008E3D75" w:rsidRDefault="008E3D75" w:rsidP="008E3D75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8E3D75">
        <w:rPr>
          <w:rFonts w:ascii="Arial" w:eastAsia="Calibri" w:hAnsi="Arial" w:cs="Arial"/>
          <w:sz w:val="28"/>
          <w:szCs w:val="28"/>
          <w:lang w:val="uk-UA"/>
        </w:rPr>
        <w:t>– атенюатор із внесеним загасанням до 100 дБ;</w:t>
      </w:r>
    </w:p>
    <w:p w14:paraId="7C6D6F64" w14:textId="77777777" w:rsidR="008E3D75" w:rsidRPr="008E3D75" w:rsidRDefault="008E3D75" w:rsidP="008E3D75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8E3D75">
        <w:rPr>
          <w:rFonts w:ascii="Arial" w:eastAsia="Calibri" w:hAnsi="Arial" w:cs="Arial"/>
          <w:sz w:val="28"/>
          <w:szCs w:val="28"/>
          <w:lang w:val="uk-UA"/>
        </w:rPr>
        <w:t>– навантаження (короткозамкнений поршень);</w:t>
      </w:r>
    </w:p>
    <w:p w14:paraId="0D5737EE" w14:textId="77777777" w:rsidR="008E3D75" w:rsidRPr="008E3D75" w:rsidRDefault="008E3D75" w:rsidP="008E3D75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8E3D75">
        <w:rPr>
          <w:rFonts w:ascii="Arial" w:eastAsia="Calibri" w:hAnsi="Arial" w:cs="Arial"/>
          <w:sz w:val="28"/>
          <w:szCs w:val="28"/>
          <w:lang w:val="uk-UA"/>
        </w:rPr>
        <w:t>– амперметр;</w:t>
      </w:r>
    </w:p>
    <w:p w14:paraId="66096ED0" w14:textId="77777777" w:rsidR="008E3D75" w:rsidRPr="008E3D75" w:rsidRDefault="008E3D75" w:rsidP="008E3D75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8E3D75">
        <w:rPr>
          <w:rFonts w:ascii="Arial" w:eastAsia="Calibri" w:hAnsi="Arial" w:cs="Arial"/>
          <w:sz w:val="28"/>
          <w:szCs w:val="28"/>
          <w:lang w:val="uk-UA"/>
        </w:rPr>
        <w:t>– зонд вимірювальної лінії;</w:t>
      </w:r>
    </w:p>
    <w:p w14:paraId="1369E375" w14:textId="6CC39B95" w:rsidR="006E0F18" w:rsidRPr="006E0F18" w:rsidRDefault="008E3D75" w:rsidP="008E3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val="uk-UA" w:eastAsia="ru-RU"/>
        </w:rPr>
        <w:lastRenderedPageBreak/>
        <w:drawing>
          <wp:inline distT="0" distB="0" distL="0" distR="0" wp14:anchorId="5FE4E5BE" wp14:editId="6E667C83">
            <wp:extent cx="2771140" cy="2238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17318" w14:textId="72B2F37E" w:rsidR="006E0F18" w:rsidRPr="006E0F18" w:rsidRDefault="006E0F18" w:rsidP="008E3D7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E0F18">
        <w:rPr>
          <w:rFonts w:ascii="Arial" w:eastAsia="Times New Roman" w:hAnsi="Arial" w:cs="Arial"/>
          <w:sz w:val="28"/>
          <w:szCs w:val="28"/>
          <w:lang w:val="uk-UA" w:eastAsia="ru-RU"/>
        </w:rPr>
        <w:t>Рис. 2</w:t>
      </w:r>
    </w:p>
    <w:p w14:paraId="15D92B06" w14:textId="77777777" w:rsidR="006E0F18" w:rsidRPr="006E0F18" w:rsidRDefault="006E0F18" w:rsidP="006E0F1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3BD5F23D" w14:textId="77777777" w:rsidR="003261E4" w:rsidRPr="003261E4" w:rsidRDefault="003261E4" w:rsidP="003261E4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Лінія складається з відрізка прямокутного хвилеводу 1 з поздовжньою щілиною 2, в яку введена невелика приймальна антена у вигляді прямолінійного провідника 3, званого зондом. Зонд через детектор 4 з'єднаний з амперметром 5.</w:t>
      </w:r>
    </w:p>
    <w:p w14:paraId="137F21EE" w14:textId="280E2343" w:rsidR="003261E4" w:rsidRPr="003261E4" w:rsidRDefault="003261E4" w:rsidP="003261E4">
      <w:pPr>
        <w:spacing w:after="0" w:line="360" w:lineRule="auto"/>
        <w:ind w:firstLine="567"/>
        <w:jc w:val="both"/>
        <w:rPr>
          <w:rFonts w:ascii="Arial" w:eastAsia="Calibri" w:hAnsi="Arial" w:cs="Arial"/>
          <w:sz w:val="28"/>
          <w:szCs w:val="28"/>
          <w:lang w:val="uk-UA"/>
        </w:rPr>
      </w:pP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Амплітуда високочастотного струму в зонді, що наводиться полем хвилеводу, пропорційна напруженості електричного поля в тому перерізі лінії, де стоїть зонд. Оскільки вольт</w:t>
      </w:r>
      <w:r w:rsidRPr="003261E4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</w:t>
      </w: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амперна характеристика детектора квадратична, показання амперметра пропорційні квадрату амплітуди електричного поля у хвилеводі. Переміщаючи зонд уздовж осі лінії, можна виміряти залежність амплітуди електричного поля у хвилеводі від координати z і за шкалою, пов'язаною з положенням зонда, можна визначити положення сусідніх перерізів</w:t>
      </w: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3261E4">
        <w:rPr>
          <w:rFonts w:ascii="Arial" w:eastAsia="Calibri" w:hAnsi="Arial" w:cs="Arial"/>
          <w:position w:val="-12"/>
          <w:sz w:val="28"/>
          <w:szCs w:val="28"/>
          <w:lang w:val="ru-RU"/>
        </w:rPr>
        <w:object w:dxaOrig="460" w:dyaOrig="360" w14:anchorId="3BF4929C">
          <v:shape id="_x0000_i1037" type="#_x0000_t75" style="width:23.25pt;height:18pt" o:ole="">
            <v:imagedata r:id="rId14" o:title=""/>
          </v:shape>
          <o:OLEObject Type="Embed" ProgID="Equation.DSMT4" ShapeID="_x0000_i1037" DrawAspect="Content" ObjectID="_1796128360" r:id="rId15"/>
        </w:object>
      </w:r>
      <w:r w:rsidRPr="003261E4">
        <w:t xml:space="preserve"> </w:t>
      </w:r>
      <w:r w:rsidRPr="003261E4">
        <w:rPr>
          <w:rFonts w:ascii="Arial" w:eastAsia="Calibri" w:hAnsi="Arial" w:cs="Arial"/>
          <w:sz w:val="28"/>
          <w:szCs w:val="28"/>
          <w:lang w:val="uk-UA"/>
        </w:rPr>
        <w:t>і довжину хвилі у хвилеводі.</w:t>
      </w:r>
      <w:r w:rsidRPr="003261E4">
        <w:rPr>
          <w:rFonts w:ascii="Arial" w:eastAsia="Calibri" w:hAnsi="Arial" w:cs="Arial"/>
          <w:sz w:val="28"/>
          <w:szCs w:val="28"/>
          <w:lang w:val="uk-UA"/>
        </w:rPr>
        <w:t xml:space="preserve"> </w:t>
      </w:r>
    </w:p>
    <w:p w14:paraId="1D6B4C0F" w14:textId="02C914CC" w:rsidR="006E0F18" w:rsidRPr="006E0F18" w:rsidRDefault="003261E4" w:rsidP="003261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3261E4">
        <w:rPr>
          <w:rFonts w:ascii="Arial" w:eastAsia="Calibri" w:hAnsi="Arial" w:cs="Arial"/>
          <w:sz w:val="28"/>
          <w:szCs w:val="28"/>
          <w:lang w:val="uk-UA"/>
        </w:rPr>
        <w:t>Коефіцієнт хвилі, що біжить, дорівнює</w:t>
      </w:r>
      <w:r w:rsidRPr="003261E4">
        <w:rPr>
          <w:rFonts w:ascii="Arial" w:eastAsia="Calibri" w:hAnsi="Arial" w:cs="Arial"/>
          <w:sz w:val="28"/>
          <w:szCs w:val="28"/>
          <w:lang w:val="uk-UA"/>
        </w:rPr>
        <w:t xml:space="preserve"> </w:t>
      </w:r>
      <w:r w:rsidRPr="003261E4">
        <w:rPr>
          <w:rFonts w:ascii="Arial" w:eastAsia="Calibri" w:hAnsi="Arial" w:cs="Arial"/>
          <w:position w:val="-30"/>
          <w:sz w:val="28"/>
          <w:szCs w:val="28"/>
          <w:lang w:val="uk-UA"/>
        </w:rPr>
        <w:object w:dxaOrig="1280" w:dyaOrig="680" w14:anchorId="7828009E">
          <v:shape id="_x0000_i1041" type="#_x0000_t75" style="width:64.5pt;height:33.75pt" o:ole="">
            <v:imagedata r:id="rId16" o:title=""/>
          </v:shape>
          <o:OLEObject Type="Embed" ProgID="Equation.DSMT4" ShapeID="_x0000_i1041" DrawAspect="Content" ObjectID="_1796128361" r:id="rId17"/>
        </w:object>
      </w:r>
      <w:r w:rsidRPr="003261E4">
        <w:rPr>
          <w:rFonts w:ascii="Arial" w:eastAsia="Calibri" w:hAnsi="Arial" w:cs="Arial"/>
          <w:sz w:val="28"/>
          <w:szCs w:val="28"/>
          <w:lang w:val="uk-UA"/>
        </w:rPr>
        <w:t xml:space="preserve"> </w:t>
      </w:r>
      <w:r w:rsidRPr="003261E4">
        <w:rPr>
          <w:rFonts w:ascii="Arial" w:eastAsia="Calibri" w:hAnsi="Arial" w:cs="Arial"/>
          <w:sz w:val="28"/>
          <w:szCs w:val="28"/>
          <w:lang w:val="uk-UA"/>
        </w:rPr>
        <w:t>так як</w:t>
      </w:r>
      <w:r w:rsidRPr="003261E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3261E4">
        <w:rPr>
          <w:rFonts w:ascii="Arial" w:eastAsia="Calibri" w:hAnsi="Arial" w:cs="Arial"/>
          <w:position w:val="-4"/>
          <w:sz w:val="28"/>
          <w:szCs w:val="28"/>
          <w:lang w:val="uk-UA"/>
        </w:rPr>
        <w:object w:dxaOrig="700" w:dyaOrig="300" w14:anchorId="69753E7F">
          <v:shape id="_x0000_i1050" type="#_x0000_t75" style="width:35.25pt;height:15pt" o:ole="">
            <v:imagedata r:id="rId18" o:title=""/>
          </v:shape>
          <o:OLEObject Type="Embed" ProgID="Equation.DSMT4" ShapeID="_x0000_i1050" DrawAspect="Content" ObjectID="_1796128362" r:id="rId19"/>
        </w:object>
      </w:r>
      <w:r w:rsidRPr="003261E4">
        <w:rPr>
          <w:rFonts w:ascii="Arial" w:eastAsia="Calibri" w:hAnsi="Arial" w:cs="Arial"/>
          <w:sz w:val="28"/>
          <w:szCs w:val="28"/>
          <w:lang w:val="uk-UA"/>
        </w:rPr>
        <w:t xml:space="preserve"> то для наступних розрахунків має бути застосована формула </w:t>
      </w:r>
      <w:r w:rsidRPr="003261E4">
        <w:rPr>
          <w:rFonts w:ascii="Arial" w:hAnsi="Arial" w:cs="Arial"/>
          <w:position w:val="-32"/>
          <w:sz w:val="28"/>
          <w:szCs w:val="28"/>
          <w:lang w:val="uk-UA"/>
        </w:rPr>
        <w:object w:dxaOrig="1359" w:dyaOrig="760" w14:anchorId="2A3A8CDA">
          <v:shape id="_x0000_i1051" type="#_x0000_t75" style="width:68.25pt;height:38.25pt" o:ole="">
            <v:imagedata r:id="rId20" o:title=""/>
          </v:shape>
          <o:OLEObject Type="Embed" ProgID="Equation.DSMT4" ShapeID="_x0000_i1051" DrawAspect="Content" ObjectID="_1796128363" r:id="rId21"/>
        </w:object>
      </w:r>
      <w:r>
        <w:rPr>
          <w:rFonts w:ascii="Arial" w:eastAsia="Calibri" w:hAnsi="Arial" w:cs="Arial"/>
          <w:sz w:val="28"/>
          <w:szCs w:val="28"/>
          <w:lang w:val="ru-RU"/>
        </w:rPr>
        <w:t>.</w:t>
      </w:r>
      <w:r w:rsidR="006E0F18" w:rsidRPr="006E0F18">
        <w:rPr>
          <w:rFonts w:ascii="Arial" w:eastAsia="Times New Roman" w:hAnsi="Arial" w:cs="Arial"/>
          <w:sz w:val="24"/>
          <w:szCs w:val="24"/>
          <w:lang w:val="uk-UA" w:eastAsia="ru-RU"/>
        </w:rPr>
        <w:t>;</w:t>
      </w:r>
    </w:p>
    <w:p w14:paraId="56C666FD" w14:textId="77777777" w:rsidR="003261E4" w:rsidRDefault="003261E4">
      <w:p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br w:type="page"/>
      </w:r>
    </w:p>
    <w:p w14:paraId="4020C565" w14:textId="39AC2F6A" w:rsidR="003261E4" w:rsidRPr="003261E4" w:rsidRDefault="003261E4" w:rsidP="003261E4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lastRenderedPageBreak/>
        <w:t xml:space="preserve">2. 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Х</w:t>
      </w: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ід роботи.</w:t>
      </w:r>
    </w:p>
    <w:p w14:paraId="44419BFE" w14:textId="10ABBDD5" w:rsidR="003261E4" w:rsidRPr="003261E4" w:rsidRDefault="003261E4" w:rsidP="003261E4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2.1 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Відкрити програмний код у середовищі 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MATLAB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котрий моделює роботу</w:t>
      </w: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лабораторної установки.</w:t>
      </w:r>
    </w:p>
    <w:p w14:paraId="240A331F" w14:textId="6E87F9DA" w:rsidR="003261E4" w:rsidRDefault="003261E4" w:rsidP="003261E4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2.2 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Ввести вхідні дані </w:t>
      </w:r>
      <w:r w:rsidR="00D120A2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хвильового опору та імпедансу навантаження 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відповідно до варіанту</w:t>
      </w:r>
      <w:r w:rsidR="00C5668E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з таблиці 1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.</w:t>
      </w:r>
      <w:r w:rsidR="00D120A2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Провести п’ять окремих досліджень впливу різних значень атенюатора на величину КСХ та форму результуючої хвилі після інтерференції хвилі що біжить та хвилі відбитої у зворотньому напрямку.</w:t>
      </w:r>
    </w:p>
    <w:p w14:paraId="718909D7" w14:textId="3C8CA554" w:rsidR="00C5668E" w:rsidRDefault="00C5668E" w:rsidP="003261E4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Таблиця 1 – Значення варіантів згідно номеру по списку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729"/>
        <w:gridCol w:w="732"/>
        <w:gridCol w:w="1463"/>
        <w:gridCol w:w="1463"/>
        <w:gridCol w:w="1463"/>
        <w:gridCol w:w="1463"/>
        <w:gridCol w:w="1443"/>
      </w:tblGrid>
      <w:tr w:rsidR="00C5668E" w14:paraId="255D9596" w14:textId="77777777" w:rsidTr="00C5668E">
        <w:tc>
          <w:tcPr>
            <w:tcW w:w="704" w:type="dxa"/>
          </w:tcPr>
          <w:p w14:paraId="6D97AFD6" w14:textId="1B27D898" w:rsidR="00C5668E" w:rsidRPr="00C5668E" w:rsidRDefault="00C5668E" w:rsidP="00C5668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18" w:type="dxa"/>
          </w:tcPr>
          <w:p w14:paraId="6F418D0A" w14:textId="108D238A" w:rsidR="00C5668E" w:rsidRPr="00C5668E" w:rsidRDefault="00C5668E" w:rsidP="00C5668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Z0 (</w:t>
            </w: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Ом)</w:t>
            </w:r>
          </w:p>
        </w:tc>
        <w:tc>
          <w:tcPr>
            <w:tcW w:w="736" w:type="dxa"/>
          </w:tcPr>
          <w:p w14:paraId="40CCB2D7" w14:textId="498C148A" w:rsidR="00C5668E" w:rsidRPr="00C5668E" w:rsidRDefault="00C5668E" w:rsidP="00C5668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ZL</w:t>
            </w: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(</w:t>
            </w: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Ом)</w:t>
            </w:r>
          </w:p>
        </w:tc>
        <w:tc>
          <w:tcPr>
            <w:tcW w:w="1486" w:type="dxa"/>
          </w:tcPr>
          <w:p w14:paraId="07F5C5D7" w14:textId="4EDE8CF1" w:rsidR="00C5668E" w:rsidRPr="00C5668E" w:rsidRDefault="00C5668E" w:rsidP="00C5668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Атенюатор №1</w:t>
            </w:r>
          </w:p>
        </w:tc>
        <w:tc>
          <w:tcPr>
            <w:tcW w:w="1486" w:type="dxa"/>
          </w:tcPr>
          <w:p w14:paraId="7AB37383" w14:textId="184773A7" w:rsidR="00C5668E" w:rsidRPr="00C5668E" w:rsidRDefault="00C5668E" w:rsidP="00C5668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Атенюатор</w:t>
            </w: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№2</w:t>
            </w:r>
          </w:p>
        </w:tc>
        <w:tc>
          <w:tcPr>
            <w:tcW w:w="1486" w:type="dxa"/>
          </w:tcPr>
          <w:p w14:paraId="51636173" w14:textId="176EE125" w:rsidR="00C5668E" w:rsidRPr="00C5668E" w:rsidRDefault="00C5668E" w:rsidP="00C5668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Атенюатор</w:t>
            </w: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№3</w:t>
            </w:r>
          </w:p>
        </w:tc>
        <w:tc>
          <w:tcPr>
            <w:tcW w:w="1486" w:type="dxa"/>
          </w:tcPr>
          <w:p w14:paraId="6C9E522A" w14:textId="01B74842" w:rsidR="00C5668E" w:rsidRPr="00C5668E" w:rsidRDefault="00C5668E" w:rsidP="00C5668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Атенюатор</w:t>
            </w: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№4</w:t>
            </w:r>
          </w:p>
        </w:tc>
        <w:tc>
          <w:tcPr>
            <w:tcW w:w="1443" w:type="dxa"/>
          </w:tcPr>
          <w:p w14:paraId="10C309D9" w14:textId="6F5BC7C4" w:rsidR="00C5668E" w:rsidRPr="00C5668E" w:rsidRDefault="00C5668E" w:rsidP="00C5668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Атенюатор</w:t>
            </w: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№5</w:t>
            </w:r>
          </w:p>
        </w:tc>
      </w:tr>
      <w:tr w:rsidR="00C5668E" w14:paraId="3445A02D" w14:textId="77777777" w:rsidTr="00C5668E">
        <w:tc>
          <w:tcPr>
            <w:tcW w:w="704" w:type="dxa"/>
          </w:tcPr>
          <w:p w14:paraId="12406779" w14:textId="464F273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8" w:type="dxa"/>
          </w:tcPr>
          <w:p w14:paraId="4BCE477A" w14:textId="0C79170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36" w:type="dxa"/>
          </w:tcPr>
          <w:p w14:paraId="4398E7D7" w14:textId="49539BC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1486" w:type="dxa"/>
          </w:tcPr>
          <w:p w14:paraId="5C02F8BF" w14:textId="3C48CE25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6" w:type="dxa"/>
          </w:tcPr>
          <w:p w14:paraId="790DA8D3" w14:textId="50193FB3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86" w:type="dxa"/>
          </w:tcPr>
          <w:p w14:paraId="1C12A702" w14:textId="2FB3FBF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6" w:type="dxa"/>
          </w:tcPr>
          <w:p w14:paraId="129DB10D" w14:textId="6C9359F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443" w:type="dxa"/>
          </w:tcPr>
          <w:p w14:paraId="469DF17A" w14:textId="32932BD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C5668E" w14:paraId="155744B7" w14:textId="77777777" w:rsidTr="00C5668E">
        <w:tc>
          <w:tcPr>
            <w:tcW w:w="704" w:type="dxa"/>
          </w:tcPr>
          <w:p w14:paraId="6E1EA36E" w14:textId="65A064AF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8" w:type="dxa"/>
          </w:tcPr>
          <w:p w14:paraId="28709EEF" w14:textId="1E3A7BB0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36" w:type="dxa"/>
          </w:tcPr>
          <w:p w14:paraId="038E06ED" w14:textId="31110719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1486" w:type="dxa"/>
          </w:tcPr>
          <w:p w14:paraId="7AAC6C3D" w14:textId="4EC2222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6" w:type="dxa"/>
          </w:tcPr>
          <w:p w14:paraId="43C15E90" w14:textId="08A49B7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6" w:type="dxa"/>
          </w:tcPr>
          <w:p w14:paraId="6C55A4A2" w14:textId="2DECFCA6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86" w:type="dxa"/>
          </w:tcPr>
          <w:p w14:paraId="2C99D164" w14:textId="16AF7716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43" w:type="dxa"/>
          </w:tcPr>
          <w:p w14:paraId="2402AA98" w14:textId="765EBD1F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C5668E" w14:paraId="25C7FE55" w14:textId="77777777" w:rsidTr="00C5668E">
        <w:tc>
          <w:tcPr>
            <w:tcW w:w="704" w:type="dxa"/>
          </w:tcPr>
          <w:p w14:paraId="4FF3DC7F" w14:textId="5543898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8" w:type="dxa"/>
          </w:tcPr>
          <w:p w14:paraId="595EE0EE" w14:textId="1F018329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736" w:type="dxa"/>
          </w:tcPr>
          <w:p w14:paraId="27E800C6" w14:textId="073AA4F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86" w:type="dxa"/>
          </w:tcPr>
          <w:p w14:paraId="0A727E81" w14:textId="2B8A403B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6" w:type="dxa"/>
          </w:tcPr>
          <w:p w14:paraId="656BD4C8" w14:textId="71CED58C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86" w:type="dxa"/>
          </w:tcPr>
          <w:p w14:paraId="74CEE627" w14:textId="26E34BF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86" w:type="dxa"/>
          </w:tcPr>
          <w:p w14:paraId="40605CC8" w14:textId="1C1CB6F2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43" w:type="dxa"/>
          </w:tcPr>
          <w:p w14:paraId="4BD42CD0" w14:textId="52EDC72B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C5668E" w14:paraId="2F184C59" w14:textId="77777777" w:rsidTr="00C5668E">
        <w:tc>
          <w:tcPr>
            <w:tcW w:w="704" w:type="dxa"/>
          </w:tcPr>
          <w:p w14:paraId="0474C365" w14:textId="1AFF0457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8" w:type="dxa"/>
          </w:tcPr>
          <w:p w14:paraId="0E78BC3B" w14:textId="7290C2A9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736" w:type="dxa"/>
          </w:tcPr>
          <w:p w14:paraId="48D9E24C" w14:textId="2C18B32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486" w:type="dxa"/>
          </w:tcPr>
          <w:p w14:paraId="69CB66A8" w14:textId="06FE92B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6" w:type="dxa"/>
          </w:tcPr>
          <w:p w14:paraId="3B2E2E32" w14:textId="450CB1D7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6" w:type="dxa"/>
          </w:tcPr>
          <w:p w14:paraId="75AF14F8" w14:textId="520D40D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6" w:type="dxa"/>
          </w:tcPr>
          <w:p w14:paraId="58C46202" w14:textId="7BD2004C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443" w:type="dxa"/>
          </w:tcPr>
          <w:p w14:paraId="00F0C092" w14:textId="517CACD3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C5668E" w14:paraId="46B2A8A2" w14:textId="77777777" w:rsidTr="00C5668E">
        <w:tc>
          <w:tcPr>
            <w:tcW w:w="704" w:type="dxa"/>
          </w:tcPr>
          <w:p w14:paraId="5235CBB9" w14:textId="4456355A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8" w:type="dxa"/>
          </w:tcPr>
          <w:p w14:paraId="74D551EE" w14:textId="372D9062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36" w:type="dxa"/>
          </w:tcPr>
          <w:p w14:paraId="36B51830" w14:textId="45F3FC1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486" w:type="dxa"/>
          </w:tcPr>
          <w:p w14:paraId="5C6DC5AC" w14:textId="36FF0D9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6" w:type="dxa"/>
          </w:tcPr>
          <w:p w14:paraId="7A454853" w14:textId="71B94C1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86" w:type="dxa"/>
          </w:tcPr>
          <w:p w14:paraId="4EF4871F" w14:textId="54E165FD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6" w:type="dxa"/>
          </w:tcPr>
          <w:p w14:paraId="15F08A8E" w14:textId="6C69432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443" w:type="dxa"/>
          </w:tcPr>
          <w:p w14:paraId="48001857" w14:textId="341CB743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C5668E" w14:paraId="12C35662" w14:textId="77777777" w:rsidTr="00C5668E">
        <w:tc>
          <w:tcPr>
            <w:tcW w:w="704" w:type="dxa"/>
          </w:tcPr>
          <w:p w14:paraId="4EFC1F53" w14:textId="3A499CE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8" w:type="dxa"/>
          </w:tcPr>
          <w:p w14:paraId="394A9024" w14:textId="7167EBC3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736" w:type="dxa"/>
          </w:tcPr>
          <w:p w14:paraId="7C887883" w14:textId="4611FFCF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86" w:type="dxa"/>
          </w:tcPr>
          <w:p w14:paraId="1A8425B7" w14:textId="4CAF452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86" w:type="dxa"/>
          </w:tcPr>
          <w:p w14:paraId="5AA79527" w14:textId="7AFDC64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86" w:type="dxa"/>
          </w:tcPr>
          <w:p w14:paraId="6A11D16E" w14:textId="7A6F5149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486" w:type="dxa"/>
          </w:tcPr>
          <w:p w14:paraId="489C681D" w14:textId="3ED3DDC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43" w:type="dxa"/>
          </w:tcPr>
          <w:p w14:paraId="335303BE" w14:textId="784732B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C5668E" w14:paraId="157C5223" w14:textId="77777777" w:rsidTr="00C5668E">
        <w:tc>
          <w:tcPr>
            <w:tcW w:w="704" w:type="dxa"/>
          </w:tcPr>
          <w:p w14:paraId="6AD5B694" w14:textId="3761C7E0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8" w:type="dxa"/>
          </w:tcPr>
          <w:p w14:paraId="23CA48D3" w14:textId="5450E292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36" w:type="dxa"/>
          </w:tcPr>
          <w:p w14:paraId="22588046" w14:textId="0BEF8623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1486" w:type="dxa"/>
          </w:tcPr>
          <w:p w14:paraId="383DCB0E" w14:textId="5E70A1E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6" w:type="dxa"/>
          </w:tcPr>
          <w:p w14:paraId="35A3B8D2" w14:textId="21FF8FC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86" w:type="dxa"/>
          </w:tcPr>
          <w:p w14:paraId="64F616DF" w14:textId="3B775E95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6" w:type="dxa"/>
          </w:tcPr>
          <w:p w14:paraId="4FD846E5" w14:textId="201721AD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443" w:type="dxa"/>
          </w:tcPr>
          <w:p w14:paraId="3724AFE2" w14:textId="1C389EDB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</w:tr>
      <w:tr w:rsidR="00C5668E" w14:paraId="2F96E1F9" w14:textId="77777777" w:rsidTr="00C5668E">
        <w:tc>
          <w:tcPr>
            <w:tcW w:w="704" w:type="dxa"/>
          </w:tcPr>
          <w:p w14:paraId="00D5B1FF" w14:textId="3D3DB71D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8" w:type="dxa"/>
          </w:tcPr>
          <w:p w14:paraId="211A2B47" w14:textId="26593232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736" w:type="dxa"/>
          </w:tcPr>
          <w:p w14:paraId="03FAF9A5" w14:textId="47BD1DE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486" w:type="dxa"/>
          </w:tcPr>
          <w:p w14:paraId="4E47EC6B" w14:textId="4332FCD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6" w:type="dxa"/>
          </w:tcPr>
          <w:p w14:paraId="3845B347" w14:textId="161BAB2A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6" w:type="dxa"/>
          </w:tcPr>
          <w:p w14:paraId="64FB8A40" w14:textId="3E822DEB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86" w:type="dxa"/>
          </w:tcPr>
          <w:p w14:paraId="20F3A2D4" w14:textId="609F09DD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43" w:type="dxa"/>
          </w:tcPr>
          <w:p w14:paraId="3DBA4FDF" w14:textId="4FBAF0E2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C5668E" w14:paraId="5A1CAC5A" w14:textId="77777777" w:rsidTr="00C5668E">
        <w:tc>
          <w:tcPr>
            <w:tcW w:w="704" w:type="dxa"/>
          </w:tcPr>
          <w:p w14:paraId="4A67DDA1" w14:textId="03A6AC1B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8" w:type="dxa"/>
          </w:tcPr>
          <w:p w14:paraId="0DAE50F8" w14:textId="0A6C99C5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736" w:type="dxa"/>
          </w:tcPr>
          <w:p w14:paraId="7364E7A6" w14:textId="58EEE166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486" w:type="dxa"/>
          </w:tcPr>
          <w:p w14:paraId="0117B5EF" w14:textId="51B7FFD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6" w:type="dxa"/>
          </w:tcPr>
          <w:p w14:paraId="05AB3139" w14:textId="5306BBFD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86" w:type="dxa"/>
          </w:tcPr>
          <w:p w14:paraId="138C0F4F" w14:textId="33C75735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6" w:type="dxa"/>
          </w:tcPr>
          <w:p w14:paraId="7F340020" w14:textId="40A1795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443" w:type="dxa"/>
          </w:tcPr>
          <w:p w14:paraId="08F5D5ED" w14:textId="31C321D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</w:tr>
      <w:tr w:rsidR="00C5668E" w14:paraId="3E15A51D" w14:textId="77777777" w:rsidTr="00C5668E">
        <w:tc>
          <w:tcPr>
            <w:tcW w:w="704" w:type="dxa"/>
          </w:tcPr>
          <w:p w14:paraId="190CEEEF" w14:textId="29A5851C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8" w:type="dxa"/>
          </w:tcPr>
          <w:p w14:paraId="2037126E" w14:textId="433F14B5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736" w:type="dxa"/>
          </w:tcPr>
          <w:p w14:paraId="7BCAC400" w14:textId="3301E4A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1486" w:type="dxa"/>
          </w:tcPr>
          <w:p w14:paraId="2CCE1D20" w14:textId="25F5956A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6" w:type="dxa"/>
          </w:tcPr>
          <w:p w14:paraId="7A402877" w14:textId="5971BD5A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6" w:type="dxa"/>
          </w:tcPr>
          <w:p w14:paraId="0A5D6741" w14:textId="7B7A0839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86" w:type="dxa"/>
          </w:tcPr>
          <w:p w14:paraId="3C4ECC34" w14:textId="139A6D7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43" w:type="dxa"/>
          </w:tcPr>
          <w:p w14:paraId="35FCCB72" w14:textId="17B7588A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C5668E" w14:paraId="6DF69069" w14:textId="77777777" w:rsidTr="00C5668E">
        <w:tc>
          <w:tcPr>
            <w:tcW w:w="704" w:type="dxa"/>
          </w:tcPr>
          <w:p w14:paraId="5F6C1510" w14:textId="167B2CC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18" w:type="dxa"/>
          </w:tcPr>
          <w:p w14:paraId="5070E43F" w14:textId="336267F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736" w:type="dxa"/>
          </w:tcPr>
          <w:p w14:paraId="15F13223" w14:textId="3351717D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1486" w:type="dxa"/>
          </w:tcPr>
          <w:p w14:paraId="611D15BF" w14:textId="6FCC772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86" w:type="dxa"/>
          </w:tcPr>
          <w:p w14:paraId="33D82099" w14:textId="1B320D4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6" w:type="dxa"/>
          </w:tcPr>
          <w:p w14:paraId="056749C1" w14:textId="7342B270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486" w:type="dxa"/>
          </w:tcPr>
          <w:p w14:paraId="66851F1E" w14:textId="6B924555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43" w:type="dxa"/>
          </w:tcPr>
          <w:p w14:paraId="1C07AFF8" w14:textId="33606C07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C5668E" w14:paraId="394C88FB" w14:textId="77777777" w:rsidTr="00C5668E">
        <w:tc>
          <w:tcPr>
            <w:tcW w:w="704" w:type="dxa"/>
          </w:tcPr>
          <w:p w14:paraId="270F0BC0" w14:textId="5A7733F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8" w:type="dxa"/>
          </w:tcPr>
          <w:p w14:paraId="0742851E" w14:textId="27453691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36" w:type="dxa"/>
          </w:tcPr>
          <w:p w14:paraId="1DF98480" w14:textId="37497D7D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1486" w:type="dxa"/>
          </w:tcPr>
          <w:p w14:paraId="085CE99C" w14:textId="151D28E7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86" w:type="dxa"/>
          </w:tcPr>
          <w:p w14:paraId="6F7AC79B" w14:textId="1AB6F006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86" w:type="dxa"/>
          </w:tcPr>
          <w:p w14:paraId="54487F84" w14:textId="1050B92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86" w:type="dxa"/>
          </w:tcPr>
          <w:p w14:paraId="7C50CEAE" w14:textId="29F45E77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443" w:type="dxa"/>
          </w:tcPr>
          <w:p w14:paraId="4315E059" w14:textId="7B9051F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</w:tr>
      <w:tr w:rsidR="00C5668E" w14:paraId="547F5417" w14:textId="77777777" w:rsidTr="00C5668E">
        <w:tc>
          <w:tcPr>
            <w:tcW w:w="704" w:type="dxa"/>
          </w:tcPr>
          <w:p w14:paraId="482FC612" w14:textId="245B8B3D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18" w:type="dxa"/>
          </w:tcPr>
          <w:p w14:paraId="6BCE85EA" w14:textId="4E991DC0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736" w:type="dxa"/>
          </w:tcPr>
          <w:p w14:paraId="6CF458FE" w14:textId="0EFAD95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486" w:type="dxa"/>
          </w:tcPr>
          <w:p w14:paraId="7506F331" w14:textId="6AA503D6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6" w:type="dxa"/>
          </w:tcPr>
          <w:p w14:paraId="26ACA6CC" w14:textId="57910ED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86" w:type="dxa"/>
          </w:tcPr>
          <w:p w14:paraId="4887ADA9" w14:textId="20DE6AEF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86" w:type="dxa"/>
          </w:tcPr>
          <w:p w14:paraId="181E0629" w14:textId="49EE35BA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443" w:type="dxa"/>
          </w:tcPr>
          <w:p w14:paraId="52DF1D99" w14:textId="7B15C25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C5668E" w14:paraId="3A0B2CFC" w14:textId="77777777" w:rsidTr="00C5668E">
        <w:tc>
          <w:tcPr>
            <w:tcW w:w="704" w:type="dxa"/>
          </w:tcPr>
          <w:p w14:paraId="33C9EA92" w14:textId="09299E1C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18" w:type="dxa"/>
          </w:tcPr>
          <w:p w14:paraId="6438B250" w14:textId="08B10F39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36" w:type="dxa"/>
          </w:tcPr>
          <w:p w14:paraId="6E1D87A5" w14:textId="28A8705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486" w:type="dxa"/>
          </w:tcPr>
          <w:p w14:paraId="7DE9A3F2" w14:textId="0CCCFD64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6" w:type="dxa"/>
          </w:tcPr>
          <w:p w14:paraId="07438769" w14:textId="2F2195F5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86" w:type="dxa"/>
          </w:tcPr>
          <w:p w14:paraId="44AE6A70" w14:textId="4E43E4C5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6" w:type="dxa"/>
          </w:tcPr>
          <w:p w14:paraId="7236135D" w14:textId="741CF8DA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443" w:type="dxa"/>
          </w:tcPr>
          <w:p w14:paraId="1F91DE55" w14:textId="5833CE7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C5668E" w14:paraId="5388E893" w14:textId="77777777" w:rsidTr="00C5668E">
        <w:tc>
          <w:tcPr>
            <w:tcW w:w="704" w:type="dxa"/>
          </w:tcPr>
          <w:p w14:paraId="59C98BAC" w14:textId="4206D50B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18" w:type="dxa"/>
          </w:tcPr>
          <w:p w14:paraId="2400344E" w14:textId="5619DE1B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36" w:type="dxa"/>
          </w:tcPr>
          <w:p w14:paraId="36E3609D" w14:textId="266B9CF2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1486" w:type="dxa"/>
          </w:tcPr>
          <w:p w14:paraId="4BFE3D6D" w14:textId="56859D3A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6" w:type="dxa"/>
          </w:tcPr>
          <w:p w14:paraId="738768FE" w14:textId="5EED91A9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6" w:type="dxa"/>
          </w:tcPr>
          <w:p w14:paraId="2CD3D5C8" w14:textId="40274B18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86" w:type="dxa"/>
          </w:tcPr>
          <w:p w14:paraId="55BD16B9" w14:textId="399391DA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443" w:type="dxa"/>
          </w:tcPr>
          <w:p w14:paraId="521D9278" w14:textId="10D2455E" w:rsidR="00C5668E" w:rsidRPr="00C5668E" w:rsidRDefault="00C5668E" w:rsidP="00C5668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5668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</w:tr>
    </w:tbl>
    <w:p w14:paraId="6EBB1060" w14:textId="77777777" w:rsidR="003261E4" w:rsidRPr="003261E4" w:rsidRDefault="003261E4" w:rsidP="003261E4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14:paraId="3657E98E" w14:textId="34420B00" w:rsidR="003261E4" w:rsidRDefault="003261E4" w:rsidP="003261E4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2.3 </w:t>
      </w:r>
      <w:r w:rsidR="00C5668E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Зняти графіки, результуючі параметри для кожного атенюатора</w:t>
      </w:r>
      <w:r w:rsidRPr="003261E4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.</w:t>
      </w:r>
      <w:r w:rsidR="00C5668E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Порівняти результати із застосуванням атенюатора та без застосування такого. Привести графіки хвиль для кожного атенюатора із порівнянням різниці. </w:t>
      </w:r>
    </w:p>
    <w:p w14:paraId="64ACD637" w14:textId="49481886" w:rsidR="00C5668E" w:rsidRPr="003261E4" w:rsidRDefault="00C5668E" w:rsidP="003261E4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lastRenderedPageBreak/>
        <w:t>2.4 Відповідно до вашої думки оберіть найбільш коректний</w:t>
      </w:r>
      <w:r w:rsidR="00C977FB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, компромісний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варіант </w:t>
      </w:r>
      <w:r w:rsidR="00C977FB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налаштувань орієнтуючись на величину КСХ і значення вихідної потужності.</w:t>
      </w:r>
    </w:p>
    <w:p w14:paraId="74C155FE" w14:textId="77777777" w:rsidR="006E0F18" w:rsidRPr="006E0F18" w:rsidRDefault="006E0F18" w:rsidP="006E0F18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58930EE1" w14:textId="799226EE" w:rsidR="006E0F18" w:rsidRPr="006E0F18" w:rsidRDefault="00C977FB" w:rsidP="00C977F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3 </w:t>
      </w:r>
      <w:r w:rsidR="006E0F18" w:rsidRPr="006E0F18">
        <w:rPr>
          <w:rFonts w:ascii="Arial" w:eastAsia="Times New Roman" w:hAnsi="Arial" w:cs="Arial"/>
          <w:bCs/>
          <w:sz w:val="28"/>
          <w:szCs w:val="28"/>
          <w:lang w:val="uk-UA" w:eastAsia="ru-RU"/>
        </w:rPr>
        <w:t>Звіт про виконану роботу.</w:t>
      </w:r>
    </w:p>
    <w:p w14:paraId="1CAEA28F" w14:textId="77777777" w:rsidR="006E0F18" w:rsidRPr="006E0F18" w:rsidRDefault="006E0F18" w:rsidP="00C977F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6E0F18">
        <w:rPr>
          <w:rFonts w:ascii="Arial" w:eastAsia="Times New Roman" w:hAnsi="Arial" w:cs="Arial"/>
          <w:bCs/>
          <w:sz w:val="28"/>
          <w:szCs w:val="28"/>
          <w:lang w:val="uk-UA" w:eastAsia="ru-RU"/>
        </w:rPr>
        <w:t>Звіт подається в друкованому вигляді і повинен містити таку інформацію:</w:t>
      </w:r>
    </w:p>
    <w:p w14:paraId="5BACAD67" w14:textId="02AE0B62" w:rsidR="006E0F18" w:rsidRPr="006E0F18" w:rsidRDefault="00C977FB" w:rsidP="00C977F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–</w:t>
      </w:r>
      <w:r w:rsidR="006E0F18" w:rsidRPr="006E0F18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основні теоретичні дані про предмет дослідження;</w:t>
      </w:r>
    </w:p>
    <w:p w14:paraId="30C50C8C" w14:textId="503E64AD" w:rsidR="006E0F18" w:rsidRPr="006E0F18" w:rsidRDefault="00C977FB" w:rsidP="00C977FB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–</w:t>
      </w:r>
      <w:r w:rsidR="006E0F18" w:rsidRPr="006E0F18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результати, отримані в результаті виконання лабораторної роботи: 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графіки </w:t>
      </w:r>
      <w:r w:rsidR="006E0F18" w:rsidRPr="006E0F18">
        <w:rPr>
          <w:rFonts w:ascii="Arial" w:eastAsia="Times New Roman" w:hAnsi="Arial" w:cs="Arial"/>
          <w:bCs/>
          <w:sz w:val="28"/>
          <w:szCs w:val="28"/>
          <w:lang w:val="uk-UA" w:eastAsia="ru-RU"/>
        </w:rPr>
        <w:t>із зазначенням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параметрів вихідної потужності</w:t>
      </w:r>
      <w:r w:rsidR="006E0F18" w:rsidRPr="006E0F18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, 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КСХ</w:t>
      </w:r>
      <w:r w:rsidR="006E0F18" w:rsidRPr="006E0F18">
        <w:rPr>
          <w:rFonts w:ascii="Arial" w:eastAsia="Times New Roman" w:hAnsi="Arial" w:cs="Arial"/>
          <w:bCs/>
          <w:sz w:val="28"/>
          <w:szCs w:val="28"/>
          <w:lang w:val="uk-UA" w:eastAsia="ru-RU"/>
        </w:rPr>
        <w:t>;</w:t>
      </w:r>
    </w:p>
    <w:p w14:paraId="140F88F8" w14:textId="663DE5EF" w:rsidR="008D4875" w:rsidRPr="006E0F18" w:rsidRDefault="00C977FB" w:rsidP="00C977FB">
      <w:pPr>
        <w:spacing w:after="0" w:line="360" w:lineRule="auto"/>
        <w:ind w:firstLine="709"/>
        <w:jc w:val="both"/>
        <w:rPr>
          <w:bCs/>
          <w:lang w:val="uk-UA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–</w:t>
      </w:r>
      <w:r w:rsidR="006E0F18" w:rsidRPr="006E0F18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висновки про виконану роботу та порівняльний аналіз результатів, отриманих в результаті моделювання.</w:t>
      </w:r>
    </w:p>
    <w:sectPr w:rsidR="008D4875" w:rsidRPr="006E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F4"/>
    <w:rsid w:val="0003265B"/>
    <w:rsid w:val="000514F4"/>
    <w:rsid w:val="001D1A02"/>
    <w:rsid w:val="00240878"/>
    <w:rsid w:val="00296184"/>
    <w:rsid w:val="002D0C15"/>
    <w:rsid w:val="003261E4"/>
    <w:rsid w:val="003C4999"/>
    <w:rsid w:val="00480C81"/>
    <w:rsid w:val="005066C4"/>
    <w:rsid w:val="006A3291"/>
    <w:rsid w:val="006E0F18"/>
    <w:rsid w:val="008D4875"/>
    <w:rsid w:val="008E3D75"/>
    <w:rsid w:val="00C5668E"/>
    <w:rsid w:val="00C977FB"/>
    <w:rsid w:val="00D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2EB05C"/>
  <w15:chartTrackingRefBased/>
  <w15:docId w15:val="{30C165CC-25DF-4459-BFD1-E02306CB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Chuk Chuk</cp:lastModifiedBy>
  <cp:revision>2</cp:revision>
  <dcterms:created xsi:type="dcterms:W3CDTF">2024-12-19T13:44:00Z</dcterms:created>
  <dcterms:modified xsi:type="dcterms:W3CDTF">2024-12-19T13:44:00Z</dcterms:modified>
</cp:coreProperties>
</file>