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3EC7F2" w14:textId="7E1D1B13" w:rsidR="00EF596C" w:rsidRDefault="00354D80">
      <w:pPr>
        <w:pStyle w:val="1"/>
        <w:ind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Практич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r w:rsidR="0083239E">
        <w:rPr>
          <w:rFonts w:ascii="Times New Roman" w:hAnsi="Times New Roman" w:cs="Times New Roman"/>
          <w:b/>
          <w:sz w:val="32"/>
          <w:szCs w:val="32"/>
          <w:lang w:val="uk-UA"/>
        </w:rPr>
        <w:t xml:space="preserve">о-лабораторна робота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="005F3E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3239E">
        <w:rPr>
          <w:rFonts w:ascii="Times New Roman" w:hAnsi="Times New Roman" w:cs="Times New Roman"/>
          <w:b/>
          <w:sz w:val="32"/>
          <w:szCs w:val="32"/>
        </w:rPr>
        <w:t>5</w:t>
      </w:r>
    </w:p>
    <w:p w14:paraId="1C897CB0" w14:textId="7C582B48" w:rsidR="00EF596C" w:rsidRDefault="009C4413">
      <w:pPr>
        <w:pStyle w:val="aa"/>
        <w:jc w:val="center"/>
        <w:rPr>
          <w:b/>
          <w:lang w:eastAsia="ar-SA"/>
        </w:rPr>
      </w:pPr>
      <w:r>
        <w:rPr>
          <w:b/>
          <w:lang w:val="uk-UA" w:eastAsia="ar-SA"/>
        </w:rPr>
        <w:t xml:space="preserve">на тему: </w:t>
      </w:r>
      <w:r w:rsidR="00354D80">
        <w:rPr>
          <w:b/>
          <w:lang w:val="uk-UA" w:eastAsia="ar-SA"/>
        </w:rPr>
        <w:t>Багаторазові (багато</w:t>
      </w:r>
      <w:proofErr w:type="spellStart"/>
      <w:r w:rsidR="00354D80">
        <w:rPr>
          <w:b/>
          <w:lang w:eastAsia="ar-SA"/>
        </w:rPr>
        <w:t>кратн</w:t>
      </w:r>
      <w:proofErr w:type="spellEnd"/>
      <w:r w:rsidR="00354D80">
        <w:rPr>
          <w:b/>
          <w:lang w:val="uk-UA" w:eastAsia="ar-SA"/>
        </w:rPr>
        <w:t>і)</w:t>
      </w:r>
      <w:r w:rsidR="00354D80">
        <w:rPr>
          <w:b/>
          <w:lang w:eastAsia="ar-SA"/>
        </w:rPr>
        <w:t xml:space="preserve"> </w:t>
      </w:r>
      <w:r w:rsidR="00354D80">
        <w:rPr>
          <w:b/>
          <w:lang w:val="uk-UA" w:eastAsia="ar-SA"/>
        </w:rPr>
        <w:t>в</w:t>
      </w:r>
      <w:r w:rsidR="00354D80">
        <w:rPr>
          <w:b/>
          <w:lang w:eastAsia="ar-SA"/>
        </w:rPr>
        <w:t>им</w:t>
      </w:r>
      <w:r w:rsidR="00354D80">
        <w:rPr>
          <w:b/>
          <w:lang w:val="uk-UA" w:eastAsia="ar-SA"/>
        </w:rPr>
        <w:t>і</w:t>
      </w:r>
      <w:r w:rsidR="00354D80">
        <w:rPr>
          <w:b/>
          <w:lang w:eastAsia="ar-SA"/>
        </w:rPr>
        <w:t>р</w:t>
      </w:r>
      <w:proofErr w:type="spellStart"/>
      <w:r w:rsidR="00354D80">
        <w:rPr>
          <w:b/>
          <w:lang w:val="uk-UA" w:eastAsia="ar-SA"/>
        </w:rPr>
        <w:t>ювання</w:t>
      </w:r>
      <w:proofErr w:type="spellEnd"/>
      <w:r>
        <w:rPr>
          <w:b/>
          <w:lang w:val="uk-UA" w:eastAsia="ar-SA"/>
        </w:rPr>
        <w:t>.</w:t>
      </w:r>
    </w:p>
    <w:p w14:paraId="323A3032" w14:textId="1D2F22E1" w:rsidR="00EF596C" w:rsidRDefault="00354D80">
      <w:pPr>
        <w:pStyle w:val="aa"/>
        <w:jc w:val="center"/>
        <w:rPr>
          <w:b/>
          <w:lang w:val="uk-UA" w:eastAsia="ar-SA"/>
        </w:rPr>
      </w:pPr>
      <w:r>
        <w:rPr>
          <w:b/>
          <w:lang w:eastAsia="ar-SA"/>
        </w:rPr>
        <w:t xml:space="preserve"> </w:t>
      </w:r>
      <w:r w:rsidR="007B0450">
        <w:rPr>
          <w:b/>
          <w:lang w:val="uk-UA" w:eastAsia="ar-SA"/>
        </w:rPr>
        <w:t>Опрацювання результатів с</w:t>
      </w:r>
      <w:proofErr w:type="spellStart"/>
      <w:r>
        <w:rPr>
          <w:b/>
          <w:lang w:eastAsia="ar-SA"/>
        </w:rPr>
        <w:t>укупн</w:t>
      </w:r>
      <w:r w:rsidR="007B0450">
        <w:rPr>
          <w:b/>
          <w:lang w:val="uk-UA" w:eastAsia="ar-SA"/>
        </w:rPr>
        <w:t>их</w:t>
      </w:r>
      <w:proofErr w:type="spellEnd"/>
      <w:r>
        <w:rPr>
          <w:b/>
          <w:lang w:eastAsia="ar-SA"/>
        </w:rPr>
        <w:t xml:space="preserve"> </w:t>
      </w:r>
      <w:r>
        <w:rPr>
          <w:b/>
          <w:lang w:val="uk-UA" w:eastAsia="ar-SA"/>
        </w:rPr>
        <w:t>(сумісн</w:t>
      </w:r>
      <w:r w:rsidR="007B0450">
        <w:rPr>
          <w:b/>
          <w:lang w:val="uk-UA" w:eastAsia="ar-SA"/>
        </w:rPr>
        <w:t>их</w:t>
      </w:r>
      <w:r>
        <w:rPr>
          <w:b/>
          <w:lang w:val="uk-UA" w:eastAsia="ar-SA"/>
        </w:rPr>
        <w:t>) вимірюван</w:t>
      </w:r>
      <w:r w:rsidR="007B0450">
        <w:rPr>
          <w:b/>
          <w:lang w:val="uk-UA" w:eastAsia="ar-SA"/>
        </w:rPr>
        <w:t>ь</w:t>
      </w:r>
    </w:p>
    <w:p w14:paraId="7D57CF31" w14:textId="5D815F3E" w:rsidR="00EF596C" w:rsidRDefault="00EF596C">
      <w:pPr>
        <w:pStyle w:val="aa"/>
        <w:jc w:val="center"/>
        <w:rPr>
          <w:b/>
          <w:lang w:val="uk-UA" w:eastAsia="ar-SA"/>
        </w:rPr>
      </w:pPr>
    </w:p>
    <w:p w14:paraId="472FB18D" w14:textId="538E2E6E" w:rsidR="009C4413" w:rsidRDefault="009C4413">
      <w:pPr>
        <w:pStyle w:val="aa"/>
        <w:jc w:val="center"/>
        <w:rPr>
          <w:b/>
          <w:lang w:val="uk-UA" w:eastAsia="ar-SA"/>
        </w:rPr>
      </w:pPr>
      <w:r>
        <w:rPr>
          <w:b/>
          <w:lang w:val="uk-UA" w:eastAsia="ar-SA"/>
        </w:rPr>
        <w:t xml:space="preserve">Виконав (-ла) </w:t>
      </w:r>
      <w:proofErr w:type="spellStart"/>
      <w:r>
        <w:rPr>
          <w:b/>
          <w:lang w:val="uk-UA" w:eastAsia="ar-SA"/>
        </w:rPr>
        <w:t>студ</w:t>
      </w:r>
      <w:proofErr w:type="spellEnd"/>
      <w:r>
        <w:rPr>
          <w:b/>
          <w:lang w:val="uk-UA" w:eastAsia="ar-SA"/>
        </w:rPr>
        <w:t xml:space="preserve">. _____ ___________________ </w:t>
      </w:r>
    </w:p>
    <w:p w14:paraId="10980150" w14:textId="77777777" w:rsidR="009C4413" w:rsidRDefault="009C4413">
      <w:pPr>
        <w:pStyle w:val="aa"/>
        <w:jc w:val="center"/>
        <w:rPr>
          <w:b/>
          <w:lang w:val="uk-UA" w:eastAsia="ar-SA"/>
        </w:rPr>
      </w:pPr>
    </w:p>
    <w:p w14:paraId="78E4146F" w14:textId="20BC6D36" w:rsidR="007B0450" w:rsidRDefault="007B0450" w:rsidP="007B045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7B0450">
        <w:rPr>
          <w:rFonts w:ascii="Times New Roman" w:hAnsi="Times New Roman" w:cs="Times New Roman"/>
          <w:lang w:val="uk-UA"/>
        </w:rPr>
        <w:t>Тема викладена в підручник</w:t>
      </w:r>
      <w:r w:rsidR="005A35E5">
        <w:rPr>
          <w:rFonts w:ascii="Times New Roman" w:hAnsi="Times New Roman" w:cs="Times New Roman"/>
          <w:lang w:val="uk-UA"/>
        </w:rPr>
        <w:t>у (завантажено в Ментор)</w:t>
      </w:r>
      <w:r>
        <w:rPr>
          <w:rFonts w:ascii="Times New Roman" w:hAnsi="Times New Roman" w:cs="Times New Roman"/>
          <w:lang w:val="uk-UA"/>
        </w:rPr>
        <w:t xml:space="preserve">: Володарський Є.Т., Кухарчук В.В., </w:t>
      </w:r>
      <w:proofErr w:type="spellStart"/>
      <w:r>
        <w:rPr>
          <w:rFonts w:ascii="Times New Roman" w:hAnsi="Times New Roman" w:cs="Times New Roman"/>
          <w:lang w:val="uk-UA"/>
        </w:rPr>
        <w:t>Поджаренко</w:t>
      </w:r>
      <w:proofErr w:type="spellEnd"/>
      <w:r>
        <w:rPr>
          <w:rFonts w:ascii="Times New Roman" w:hAnsi="Times New Roman" w:cs="Times New Roman"/>
          <w:lang w:val="uk-UA"/>
        </w:rPr>
        <w:t xml:space="preserve"> В.О., Сердюк Г.Б.  Метрологічне забезпечення вимірювань і контролю. Навчальний посібник. – Вінниця: ВДГУ, 2001. – 219 с – п.3.5.2 (с. 68 – 73)</w:t>
      </w:r>
    </w:p>
    <w:p w14:paraId="4FBB70E7" w14:textId="32771B40" w:rsidR="007B0450" w:rsidRDefault="007B0450" w:rsidP="007B045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</w:p>
    <w:p w14:paraId="26900850" w14:textId="1F8141DE" w:rsidR="00EF596C" w:rsidRPr="00B454D9" w:rsidRDefault="00B454D9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 w:rsidRPr="00B454D9">
        <w:rPr>
          <w:rFonts w:ascii="Times New Roman" w:hAnsi="Times New Roman" w:cs="Times New Roman"/>
          <w:b/>
          <w:bCs/>
          <w:lang w:val="uk-UA"/>
        </w:rPr>
        <w:t xml:space="preserve">Сукупними </w:t>
      </w:r>
      <w:r w:rsidRPr="00B454D9">
        <w:rPr>
          <w:rFonts w:ascii="Times New Roman" w:hAnsi="Times New Roman" w:cs="Times New Roman"/>
          <w:lang w:val="uk-UA"/>
        </w:rPr>
        <w:t xml:space="preserve">називаються </w:t>
      </w:r>
      <w:r w:rsidR="0054048F">
        <w:rPr>
          <w:rFonts w:ascii="Times New Roman" w:hAnsi="Times New Roman" w:cs="Times New Roman"/>
          <w:lang w:val="uk-UA"/>
        </w:rPr>
        <w:t xml:space="preserve">непрямі </w:t>
      </w:r>
      <w:r w:rsidRPr="00B454D9">
        <w:rPr>
          <w:rFonts w:ascii="Times New Roman" w:hAnsi="Times New Roman" w:cs="Times New Roman"/>
          <w:lang w:val="uk-UA"/>
        </w:rPr>
        <w:t xml:space="preserve">вимірювання, за яких значення декількох одночасно вимірюваних </w:t>
      </w:r>
      <w:r w:rsidRPr="00B454D9">
        <w:rPr>
          <w:rFonts w:ascii="Times New Roman" w:hAnsi="Times New Roman" w:cs="Times New Roman"/>
          <w:u w:val="single"/>
          <w:lang w:val="uk-UA"/>
        </w:rPr>
        <w:t>однорідних</w:t>
      </w:r>
      <w:r w:rsidRPr="00B454D9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B454D9">
        <w:rPr>
          <w:rFonts w:ascii="Times New Roman" w:hAnsi="Times New Roman" w:cs="Times New Roman"/>
          <w:lang w:val="uk-UA"/>
        </w:rPr>
        <w:t>величин (</w:t>
      </w:r>
      <w:r w:rsidRPr="00B454D9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lang w:val="uk-UA"/>
        </w:rPr>
        <w:t xml:space="preserve"> </w:t>
      </w:r>
      <w:r w:rsidR="0054048F">
        <w:rPr>
          <w:rFonts w:ascii="Times New Roman" w:hAnsi="Times New Roman" w:cs="Times New Roman"/>
          <w:lang w:val="uk-UA"/>
        </w:rPr>
        <w:t>≥</w:t>
      </w:r>
      <w:r w:rsidRPr="00B454D9">
        <w:rPr>
          <w:rFonts w:ascii="Times New Roman" w:hAnsi="Times New Roman" w:cs="Times New Roman"/>
          <w:lang w:val="uk-UA"/>
        </w:rPr>
        <w:t xml:space="preserve"> 2) отримують шляхом розв’язання системи рівнянь, що пов’язують різні сполучення цих величин, значення яких, в свою чергу, отримуються прямими або непрямими вимірюваннями.</w:t>
      </w:r>
    </w:p>
    <w:p w14:paraId="25548878" w14:textId="7CB29A08" w:rsidR="00B454D9" w:rsidRPr="00B454D9" w:rsidRDefault="00B454D9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lang w:val="uk-UA" w:eastAsia="ar-SA"/>
        </w:rPr>
      </w:pPr>
      <w:r w:rsidRPr="00B454D9">
        <w:rPr>
          <w:rFonts w:ascii="Times New Roman" w:hAnsi="Times New Roman" w:cs="Times New Roman"/>
          <w:b/>
          <w:bCs/>
          <w:lang w:val="uk-UA"/>
        </w:rPr>
        <w:t xml:space="preserve">Сумісними </w:t>
      </w:r>
      <w:r w:rsidRPr="00B454D9">
        <w:rPr>
          <w:rFonts w:ascii="Times New Roman" w:hAnsi="Times New Roman" w:cs="Times New Roman"/>
          <w:lang w:val="uk-UA"/>
        </w:rPr>
        <w:t xml:space="preserve">називаються непрямі вимірювання, за яких значення декількох одночасно вимірюваних </w:t>
      </w:r>
      <w:r w:rsidRPr="00B454D9">
        <w:rPr>
          <w:rFonts w:ascii="Times New Roman" w:hAnsi="Times New Roman" w:cs="Times New Roman"/>
          <w:u w:val="single"/>
          <w:lang w:val="uk-UA"/>
        </w:rPr>
        <w:t>різнорідних</w:t>
      </w:r>
      <w:r w:rsidRPr="00B454D9">
        <w:rPr>
          <w:rFonts w:ascii="Times New Roman" w:hAnsi="Times New Roman" w:cs="Times New Roman"/>
          <w:lang w:val="uk-UA"/>
        </w:rPr>
        <w:t xml:space="preserve"> величин (</w:t>
      </w:r>
      <w:r w:rsidRPr="00B454D9">
        <w:rPr>
          <w:rFonts w:ascii="Times New Roman" w:hAnsi="Times New Roman" w:cs="Times New Roman"/>
        </w:rPr>
        <w:t>n</w:t>
      </w:r>
      <w:r w:rsidRPr="00B454D9">
        <w:rPr>
          <w:rFonts w:ascii="Times New Roman" w:hAnsi="Times New Roman" w:cs="Times New Roman"/>
          <w:lang w:val="uk-UA"/>
        </w:rPr>
        <w:t xml:space="preserve"> </w:t>
      </w:r>
      <w:r w:rsidR="0054048F">
        <w:rPr>
          <w:rFonts w:ascii="Times New Roman" w:hAnsi="Times New Roman" w:cs="Times New Roman"/>
          <w:lang w:val="uk-UA"/>
        </w:rPr>
        <w:t>≥</w:t>
      </w:r>
      <w:r>
        <w:rPr>
          <w:rFonts w:ascii="Times New Roman" w:hAnsi="Times New Roman" w:cs="Times New Roman"/>
          <w:lang w:val="uk-UA"/>
        </w:rPr>
        <w:t xml:space="preserve"> </w:t>
      </w:r>
      <w:r w:rsidRPr="00B454D9">
        <w:rPr>
          <w:rFonts w:ascii="Times New Roman" w:hAnsi="Times New Roman" w:cs="Times New Roman"/>
          <w:lang w:val="uk-UA"/>
        </w:rPr>
        <w:t xml:space="preserve">2) отримують </w:t>
      </w:r>
      <w:r>
        <w:rPr>
          <w:rFonts w:ascii="Times New Roman" w:hAnsi="Times New Roman" w:cs="Times New Roman"/>
          <w:lang w:val="uk-UA"/>
        </w:rPr>
        <w:t xml:space="preserve">шляхом </w:t>
      </w:r>
      <w:r w:rsidRPr="00B454D9">
        <w:rPr>
          <w:rFonts w:ascii="Times New Roman" w:hAnsi="Times New Roman" w:cs="Times New Roman"/>
          <w:lang w:val="uk-UA"/>
        </w:rPr>
        <w:t>розв'язання системи рівнянь, які пов'язують їх з іншими величинами, що вимірюються прямо або опосередковано.</w:t>
      </w:r>
    </w:p>
    <w:p w14:paraId="3117960F" w14:textId="281607CA" w:rsidR="00EF596C" w:rsidRDefault="00354D80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Основна похибка засобу вимірювання (ЗВ) проявляється при його експлуатації в умовах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я</w:t>
      </w:r>
      <w:r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визначено як нормальні для даного типу ЗВ</w:t>
      </w:r>
      <w:r w:rsidR="0054048F"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у відповідних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технічних регламентах та </w:t>
      </w:r>
      <w:r>
        <w:rPr>
          <w:rFonts w:ascii="Times New Roman" w:hAnsi="Times New Roman" w:cs="Times New Roman"/>
        </w:rPr>
        <w:t>нормативно-</w:t>
      </w:r>
      <w:proofErr w:type="spellStart"/>
      <w:r>
        <w:rPr>
          <w:rFonts w:ascii="Times New Roman" w:hAnsi="Times New Roman" w:cs="Times New Roman"/>
        </w:rPr>
        <w:t>техн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ч</w:t>
      </w:r>
      <w:proofErr w:type="spellStart"/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документа</w:t>
      </w:r>
      <w:r>
        <w:rPr>
          <w:rFonts w:ascii="Times New Roman" w:hAnsi="Times New Roman" w:cs="Times New Roman"/>
          <w:lang w:val="uk-UA"/>
        </w:rPr>
        <w:t>х.</w:t>
      </w:r>
      <w:r>
        <w:rPr>
          <w:rFonts w:ascii="Times New Roman" w:hAnsi="Times New Roman" w:cs="Times New Roman"/>
        </w:rPr>
        <w:t xml:space="preserve"> При </w:t>
      </w:r>
      <w:r>
        <w:rPr>
          <w:rFonts w:ascii="Times New Roman" w:hAnsi="Times New Roman" w:cs="Times New Roman"/>
          <w:lang w:val="uk-UA"/>
        </w:rPr>
        <w:t>е</w:t>
      </w:r>
      <w:proofErr w:type="spellStart"/>
      <w:r>
        <w:rPr>
          <w:rFonts w:ascii="Times New Roman" w:hAnsi="Times New Roman" w:cs="Times New Roman"/>
        </w:rPr>
        <w:t>кспериментальн</w:t>
      </w:r>
      <w:r>
        <w:rPr>
          <w:rFonts w:ascii="Times New Roman" w:hAnsi="Times New Roman" w:cs="Times New Roman"/>
          <w:lang w:val="uk-UA"/>
        </w:rPr>
        <w:t>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визна</w:t>
      </w:r>
      <w:r w:rsidR="007B0450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ченнях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хибок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повіряємих</w:t>
      </w:r>
      <w:proofErr w:type="spellEnd"/>
      <w:r>
        <w:rPr>
          <w:rFonts w:ascii="Times New Roman" w:hAnsi="Times New Roman" w:cs="Times New Roman"/>
          <w:lang w:val="uk-UA"/>
        </w:rPr>
        <w:t xml:space="preserve"> ЗВ, зокрема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обочих</w:t>
      </w:r>
      <w:proofErr w:type="spellEnd"/>
      <w:r>
        <w:rPr>
          <w:rFonts w:ascii="Times New Roman" w:hAnsi="Times New Roman" w:cs="Times New Roman"/>
          <w:lang w:val="uk-UA"/>
        </w:rPr>
        <w:t xml:space="preserve"> в</w:t>
      </w:r>
      <w:proofErr w:type="spellStart"/>
      <w:r>
        <w:rPr>
          <w:rFonts w:ascii="Times New Roman" w:hAnsi="Times New Roman" w:cs="Times New Roman"/>
        </w:rPr>
        <w:t>ольтметр</w:t>
      </w:r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  <w:lang w:val="uk-UA"/>
        </w:rPr>
        <w:t>,</w:t>
      </w:r>
      <w:r>
        <w:rPr>
          <w:rFonts w:ascii="Times New Roman" w:hAnsi="Times New Roman" w:cs="Times New Roman"/>
        </w:rPr>
        <w:t xml:space="preserve"> широко </w:t>
      </w:r>
      <w:r>
        <w:rPr>
          <w:rFonts w:ascii="Times New Roman" w:hAnsi="Times New Roman" w:cs="Times New Roman"/>
          <w:lang w:val="uk-UA"/>
        </w:rPr>
        <w:t>застосовують</w:t>
      </w:r>
      <w:r>
        <w:rPr>
          <w:rFonts w:ascii="Times New Roman" w:hAnsi="Times New Roman" w:cs="Times New Roman"/>
        </w:rPr>
        <w:t xml:space="preserve"> метод </w:t>
      </w:r>
      <w:r>
        <w:rPr>
          <w:rFonts w:ascii="Times New Roman" w:hAnsi="Times New Roman" w:cs="Times New Roman"/>
          <w:lang w:val="uk-UA"/>
        </w:rPr>
        <w:t xml:space="preserve">звірення </w:t>
      </w:r>
      <w:r>
        <w:rPr>
          <w:rFonts w:ascii="Times New Roman" w:hAnsi="Times New Roman" w:cs="Times New Roman"/>
        </w:rPr>
        <w:t>показ</w:t>
      </w:r>
      <w:proofErr w:type="spellStart"/>
      <w:r>
        <w:rPr>
          <w:rFonts w:ascii="Times New Roman" w:hAnsi="Times New Roman" w:cs="Times New Roman"/>
          <w:lang w:val="uk-UA"/>
        </w:rPr>
        <w:t>ів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зразкового (еталонного) і</w:t>
      </w:r>
      <w:r>
        <w:rPr>
          <w:rFonts w:ascii="Times New Roman" w:hAnsi="Times New Roman" w:cs="Times New Roman"/>
        </w:rPr>
        <w:t xml:space="preserve"> 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вольтметр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 xml:space="preserve">. При цьому на </w:t>
      </w:r>
      <w:r>
        <w:rPr>
          <w:rFonts w:ascii="Times New Roman" w:hAnsi="Times New Roman" w:cs="Times New Roman"/>
        </w:rPr>
        <w:t>вход</w:t>
      </w:r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обох приладів</w:t>
      </w:r>
      <w:r>
        <w:rPr>
          <w:rFonts w:ascii="Times New Roman" w:hAnsi="Times New Roman" w:cs="Times New Roman"/>
        </w:rPr>
        <w:t xml:space="preserve"> подают</w:t>
      </w:r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напругу від зразкового джерела. Одночасно з індикаторів обох приладів зчитують покази напруги. Значення напруги змінюють від найменшого до найбільшого (а потім навпаки) таким чином, щоб отримати багаторазові результати вимірювань в кожному значенні </w:t>
      </w:r>
      <w:proofErr w:type="spellStart"/>
      <w:r>
        <w:rPr>
          <w:rFonts w:ascii="Times New Roman" w:hAnsi="Times New Roman" w:cs="Times New Roman"/>
          <w:lang w:val="uk-UA"/>
        </w:rPr>
        <w:t>градуювальної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характеристики робочого 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>) приладу. Потім результати вимірювань усереднюють і опрацьовують.</w:t>
      </w:r>
    </w:p>
    <w:p w14:paraId="5BC918CD" w14:textId="66054D97" w:rsidR="007B0450" w:rsidRDefault="007B0450" w:rsidP="007B0450">
      <w:pPr>
        <w:pStyle w:val="aa"/>
        <w:ind w:firstLine="426"/>
        <w:rPr>
          <w:lang w:val="uk-UA"/>
        </w:rPr>
      </w:pPr>
      <w:r>
        <w:rPr>
          <w:b/>
          <w:lang w:val="uk-UA" w:eastAsia="ar-SA"/>
        </w:rPr>
        <w:t xml:space="preserve">Завдання. </w:t>
      </w:r>
      <w:r w:rsidRPr="009C4413">
        <w:rPr>
          <w:rFonts w:eastAsia="Century Gothic"/>
          <w:lang w:val="uk-UA"/>
        </w:rPr>
        <w:t>В табл</w:t>
      </w:r>
      <w:r>
        <w:rPr>
          <w:rFonts w:eastAsia="Century Gothic"/>
          <w:lang w:val="uk-UA"/>
        </w:rPr>
        <w:t>иц</w:t>
      </w:r>
      <w:r w:rsidR="00434753">
        <w:rPr>
          <w:rFonts w:eastAsia="Century Gothic"/>
          <w:lang w:val="uk-UA"/>
        </w:rPr>
        <w:t>ях варіантів</w:t>
      </w:r>
      <w:r>
        <w:rPr>
          <w:rFonts w:eastAsia="Century Gothic"/>
          <w:lang w:val="uk-UA"/>
        </w:rPr>
        <w:t xml:space="preserve"> </w:t>
      </w:r>
      <w:r w:rsidRPr="009C4413">
        <w:rPr>
          <w:rFonts w:eastAsia="Century Gothic"/>
          <w:lang w:val="uk-UA"/>
        </w:rPr>
        <w:t>наведено оц</w:t>
      </w:r>
      <w:r>
        <w:rPr>
          <w:rFonts w:eastAsia="Century Gothic"/>
          <w:lang w:val="uk-UA"/>
        </w:rPr>
        <w:t>і</w:t>
      </w:r>
      <w:r w:rsidRPr="009C4413">
        <w:rPr>
          <w:rFonts w:eastAsia="Century Gothic"/>
          <w:lang w:val="uk-UA"/>
        </w:rPr>
        <w:t xml:space="preserve">нки </w:t>
      </w:r>
      <w:r>
        <w:rPr>
          <w:rFonts w:eastAsia="Century Gothic"/>
          <w:lang w:val="uk-UA"/>
        </w:rPr>
        <w:t xml:space="preserve">дійсних значень напруги </w:t>
      </w:r>
      <w:r w:rsidR="00434753">
        <w:rPr>
          <w:rFonts w:eastAsia="Century Gothic"/>
          <w:lang w:val="uk-UA"/>
        </w:rPr>
        <w:t>(САЗ)</w:t>
      </w:r>
      <w:r>
        <w:rPr>
          <w:rFonts w:eastAsia="Century Gothic"/>
          <w:lang w:val="uk-UA"/>
        </w:rPr>
        <w:t xml:space="preserve">, яку одночасно подавали від зразкового джерела напруги на входи двох вольтметрів: того, що </w:t>
      </w:r>
      <w:proofErr w:type="spellStart"/>
      <w:r>
        <w:rPr>
          <w:rFonts w:eastAsia="Century Gothic"/>
          <w:lang w:val="uk-UA"/>
        </w:rPr>
        <w:t>повіряється</w:t>
      </w:r>
      <w:proofErr w:type="spellEnd"/>
      <w:r>
        <w:rPr>
          <w:rFonts w:eastAsia="Century Gothic"/>
          <w:lang w:val="uk-UA"/>
        </w:rPr>
        <w:t>,</w:t>
      </w:r>
      <w:r>
        <w:rPr>
          <w:position w:val="-12"/>
          <w:sz w:val="24"/>
          <w:szCs w:val="24"/>
        </w:rPr>
        <w:object w:dxaOrig="395" w:dyaOrig="456" w14:anchorId="229627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25pt;height:22.8pt" o:ole="">
            <v:imagedata r:id="rId8" o:title=""/>
          </v:shape>
          <o:OLEObject Type="Embed" ProgID="Equation.3" ShapeID="_x0000_i1025" DrawAspect="Content" ObjectID="_1839977320" r:id="rId9"/>
        </w:object>
      </w:r>
      <w:r>
        <w:rPr>
          <w:position w:val="-12"/>
          <w:sz w:val="24"/>
          <w:szCs w:val="24"/>
          <w:lang w:val="uk-UA"/>
        </w:rPr>
        <w:t xml:space="preserve"> </w:t>
      </w:r>
      <w:r>
        <w:rPr>
          <w:rFonts w:eastAsia="Century Gothic"/>
          <w:lang w:val="uk-UA"/>
        </w:rPr>
        <w:t xml:space="preserve">та зразкового </w:t>
      </w:r>
      <w:r>
        <w:rPr>
          <w:position w:val="-12"/>
          <w:sz w:val="24"/>
          <w:szCs w:val="24"/>
        </w:rPr>
        <w:object w:dxaOrig="375" w:dyaOrig="456" w14:anchorId="756F827A">
          <v:shape id="_x0000_i1026" type="#_x0000_t75" alt="" style="width:18.8pt;height:22.8pt" o:ole="">
            <v:imagedata r:id="rId10" o:title=""/>
          </v:shape>
          <o:OLEObject Type="Embed" ProgID="Equation.3" ShapeID="_x0000_i1026" DrawAspect="Content" ObjectID="_1839977321" r:id="rId11"/>
        </w:object>
      </w:r>
      <w:r>
        <w:rPr>
          <w:rFonts w:eastAsia="Century Gothic"/>
          <w:lang w:val="uk-UA"/>
        </w:rPr>
        <w:t>в діапазоні вимірювань</w:t>
      </w:r>
      <w:r w:rsidRPr="009C4413">
        <w:rPr>
          <w:rFonts w:eastAsia="Century Gothic"/>
          <w:lang w:val="uk-UA"/>
        </w:rPr>
        <w:t xml:space="preserve">. </w:t>
      </w:r>
      <w:r>
        <w:rPr>
          <w:rFonts w:eastAsia="Century Gothic"/>
          <w:lang w:val="uk-UA"/>
        </w:rPr>
        <w:t xml:space="preserve">Весь діапазон розбито на окремі значення – контрольні точки, в яких проводили вимірювання. </w:t>
      </w:r>
    </w:p>
    <w:p w14:paraId="4CC94644" w14:textId="747E8B72" w:rsidR="007B0450" w:rsidRDefault="007B0450" w:rsidP="007B0450">
      <w:pPr>
        <w:spacing w:after="0" w:line="240" w:lineRule="auto"/>
        <w:ind w:firstLine="426"/>
        <w:jc w:val="both"/>
        <w:rPr>
          <w:rFonts w:ascii="Times New Roman" w:eastAsia="Century Gothic" w:hAnsi="Times New Roman" w:cs="Times New Roman"/>
        </w:rPr>
      </w:pPr>
      <w:r>
        <w:rPr>
          <w:rFonts w:ascii="Times New Roman" w:eastAsia="Century Gothic" w:hAnsi="Times New Roman" w:cs="Times New Roman"/>
          <w:lang w:val="uk-UA"/>
        </w:rPr>
        <w:t xml:space="preserve">1. </w:t>
      </w:r>
      <w:proofErr w:type="spellStart"/>
      <w:r>
        <w:rPr>
          <w:rFonts w:ascii="Times New Roman" w:eastAsia="Century Gothic" w:hAnsi="Times New Roman" w:cs="Times New Roman"/>
        </w:rPr>
        <w:t>Визначити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значення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абсолютних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похибок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вимірювання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напруги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Century Gothic" w:hAnsi="Times New Roman" w:cs="Times New Roman"/>
        </w:rPr>
        <w:t>вольтмет</w:t>
      </w:r>
      <w:proofErr w:type="spellEnd"/>
      <w:r>
        <w:rPr>
          <w:rFonts w:ascii="Times New Roman" w:eastAsia="Century Gothic" w:hAnsi="Times New Roman" w:cs="Times New Roman"/>
          <w:lang w:val="uk-UA"/>
        </w:rPr>
        <w:t>-</w:t>
      </w:r>
      <w:r>
        <w:rPr>
          <w:rFonts w:ascii="Times New Roman" w:eastAsia="Century Gothic" w:hAnsi="Times New Roman" w:cs="Times New Roman"/>
        </w:rPr>
        <w:t>р</w:t>
      </w:r>
      <w:proofErr w:type="spellStart"/>
      <w:r>
        <w:rPr>
          <w:rFonts w:ascii="Times New Roman" w:eastAsia="Century Gothic" w:hAnsi="Times New Roman" w:cs="Times New Roman"/>
          <w:lang w:val="uk-UA"/>
        </w:rPr>
        <w:t>ами</w:t>
      </w:r>
      <w:proofErr w:type="spellEnd"/>
      <w:proofErr w:type="gramEnd"/>
      <w:r>
        <w:rPr>
          <w:rFonts w:ascii="Times New Roman" w:eastAsia="Century Gothic" w:hAnsi="Times New Roman" w:cs="Times New Roman"/>
        </w:rPr>
        <w:t xml:space="preserve"> в </w:t>
      </w:r>
      <w:proofErr w:type="spellStart"/>
      <w:r>
        <w:rPr>
          <w:rFonts w:ascii="Times New Roman" w:eastAsia="Century Gothic" w:hAnsi="Times New Roman" w:cs="Times New Roman"/>
        </w:rPr>
        <w:t>кожній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контрольній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точці</w:t>
      </w:r>
      <w:proofErr w:type="spellEnd"/>
      <w:r>
        <w:rPr>
          <w:rFonts w:ascii="Times New Roman" w:eastAsia="Century Gothic" w:hAnsi="Times New Roman" w:cs="Times New Roman"/>
        </w:rPr>
        <w:t xml:space="preserve">. </w:t>
      </w:r>
    </w:p>
    <w:p w14:paraId="609977B7" w14:textId="77777777" w:rsidR="007B0450" w:rsidRDefault="007B0450" w:rsidP="007B045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повіряє мого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51ED6EAA">
          <v:shape id="_x0000_i1027" type="#_x0000_t75" style="width:62.15pt;height:17.9pt" o:ole="">
            <v:imagedata r:id="rId12" o:title=""/>
          </v:shape>
          <o:OLEObject Type="Embed" ProgID="Equation.3" ShapeID="_x0000_i1027" DrawAspect="Content" ObjectID="_1839977322" r:id="rId13"/>
        </w:object>
      </w:r>
      <w:r>
        <w:rPr>
          <w:rFonts w:ascii="Times New Roman" w:eastAsia="Century Gothic" w:hAnsi="Times New Roman" w:cs="Times New Roman"/>
        </w:rPr>
        <w:t xml:space="preserve">. </w:t>
      </w:r>
      <w:r>
        <w:rPr>
          <w:rFonts w:ascii="Times New Roman" w:hAnsi="Times New Roman" w:cs="Times New Roman"/>
          <w:lang w:val="uk-UA"/>
        </w:rPr>
        <w:t xml:space="preserve">В тих же координатах після лінеаризації побудувати графік </w:t>
      </w:r>
      <w:proofErr w:type="spellStart"/>
      <w:r>
        <w:rPr>
          <w:rFonts w:ascii="Times New Roman" w:hAnsi="Times New Roman" w:cs="Times New Roman"/>
          <w:lang w:val="uk-UA"/>
        </w:rPr>
        <w:t>лінеаризованої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</w:rPr>
        <w:t>функції</w:t>
      </w:r>
      <w:proofErr w:type="spellEnd"/>
      <w:r>
        <w:rPr>
          <w:rFonts w:ascii="Times New Roman" w:hAnsi="Times New Roman" w:cs="Times New Roman"/>
          <w:lang w:val="uk-UA"/>
        </w:rPr>
        <w:t xml:space="preserve">. </w:t>
      </w:r>
    </w:p>
    <w:p w14:paraId="7A929F96" w14:textId="77777777" w:rsidR="007B0450" w:rsidRDefault="007B0450" w:rsidP="007B0450">
      <w:pPr>
        <w:tabs>
          <w:tab w:val="left" w:pos="981"/>
        </w:tabs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3. Виконати лінеаризацію залежності </w:t>
      </w:r>
      <w:r>
        <w:rPr>
          <w:rFonts w:ascii="Times New Roman" w:hAnsi="Times New Roman" w:cs="Times New Roman"/>
          <w:position w:val="-12"/>
        </w:rPr>
        <w:object w:dxaOrig="1247" w:dyaOrig="355" w14:anchorId="1CBB62C6">
          <v:shape id="_x0000_i1028" type="#_x0000_t75" style="width:62.15pt;height:17.9pt" o:ole="">
            <v:imagedata r:id="rId12" o:title=""/>
          </v:shape>
          <o:OLEObject Type="Embed" ProgID="Equation.3" ShapeID="_x0000_i1028" DrawAspect="Content" ObjectID="_1839977323" r:id="rId14"/>
        </w:object>
      </w:r>
      <w:r>
        <w:rPr>
          <w:rFonts w:ascii="Times New Roman" w:eastAsia="Century Gothic" w:hAnsi="Times New Roman" w:cs="Times New Roman"/>
          <w:lang w:val="uk-UA"/>
        </w:rPr>
        <w:t>методом найменших квадратів</w:t>
      </w:r>
      <w:r>
        <w:rPr>
          <w:rFonts w:ascii="Times New Roman" w:hAnsi="Times New Roman" w:cs="Times New Roman"/>
          <w:lang w:val="uk-UA"/>
        </w:rPr>
        <w:t xml:space="preserve">, побудувати графік,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та оцінку дисперсії умовних рівнянь.    </w:t>
      </w:r>
    </w:p>
    <w:p w14:paraId="66014436" w14:textId="77777777" w:rsidR="007B0450" w:rsidRDefault="007B0450" w:rsidP="007B045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="Century Gothic" w:hAnsi="Times New Roman" w:cs="Times New Roman"/>
          <w:lang w:val="uk-UA"/>
        </w:rPr>
        <w:t xml:space="preserve">4. </w:t>
      </w:r>
      <w:r>
        <w:rPr>
          <w:rFonts w:ascii="Times New Roman" w:hAnsi="Times New Roman" w:cs="Times New Roman"/>
          <w:lang w:val="uk-UA"/>
        </w:rPr>
        <w:t>В</w:t>
      </w:r>
      <w:r>
        <w:rPr>
          <w:rFonts w:ascii="Times New Roman" w:eastAsia="Century Gothic" w:hAnsi="Times New Roman" w:cs="Times New Roman"/>
          <w:lang w:val="uk-UA"/>
        </w:rPr>
        <w:t>изначити  точкові та інтервальні оцінки коефіцієнтів лінійної моделі.</w:t>
      </w:r>
      <w:r>
        <w:rPr>
          <w:rFonts w:ascii="Times New Roman" w:hAnsi="Times New Roman" w:cs="Times New Roman"/>
          <w:lang w:val="uk-UA"/>
        </w:rPr>
        <w:t xml:space="preserve"> </w:t>
      </w:r>
    </w:p>
    <w:p w14:paraId="59A2BC3C" w14:textId="7CCF11EC" w:rsidR="007B0450" w:rsidRDefault="007B0450" w:rsidP="007B0450">
      <w:pPr>
        <w:tabs>
          <w:tab w:val="left" w:pos="981"/>
        </w:tabs>
        <w:spacing w:after="0" w:line="240" w:lineRule="auto"/>
        <w:ind w:left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Обчислити </w:t>
      </w:r>
      <w:r w:rsidR="008F1E0F">
        <w:rPr>
          <w:rFonts w:ascii="Times New Roman" w:hAnsi="Times New Roman" w:cs="Times New Roman"/>
          <w:lang w:val="uk-UA"/>
        </w:rPr>
        <w:t xml:space="preserve">основну </w:t>
      </w:r>
      <w:r>
        <w:rPr>
          <w:rFonts w:ascii="Times New Roman" w:hAnsi="Times New Roman" w:cs="Times New Roman"/>
          <w:lang w:val="uk-UA"/>
        </w:rPr>
        <w:t xml:space="preserve">відносну похибку вольтметру, що </w:t>
      </w:r>
      <w:proofErr w:type="spellStart"/>
      <w:r>
        <w:rPr>
          <w:rFonts w:ascii="Times New Roman" w:hAnsi="Times New Roman" w:cs="Times New Roman"/>
          <w:lang w:val="uk-UA"/>
        </w:rPr>
        <w:t>повірявся</w:t>
      </w:r>
      <w:proofErr w:type="spellEnd"/>
      <w:r>
        <w:rPr>
          <w:rFonts w:ascii="Times New Roman" w:hAnsi="Times New Roman" w:cs="Times New Roman"/>
          <w:lang w:val="uk-UA"/>
        </w:rPr>
        <w:t>.</w:t>
      </w:r>
    </w:p>
    <w:p w14:paraId="0C0B6961" w14:textId="2951632A" w:rsidR="00EF596C" w:rsidRDefault="00354D80" w:rsidP="00B454D9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lang w:val="uk-UA"/>
        </w:rPr>
      </w:pPr>
      <w:r w:rsidRPr="00434753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ЗВЕРНІТЬ УВАГУ!!!</w:t>
      </w:r>
      <w:r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Cs/>
          <w:lang w:val="uk-UA"/>
        </w:rPr>
        <w:t xml:space="preserve">В деяких варіантах значення </w:t>
      </w:r>
      <w:r w:rsidR="00434753">
        <w:rPr>
          <w:rFonts w:ascii="Times New Roman" w:hAnsi="Times New Roman" w:cs="Times New Roman"/>
          <w:bCs/>
          <w:lang w:val="uk-UA"/>
        </w:rPr>
        <w:t>в</w:t>
      </w:r>
      <w:r>
        <w:rPr>
          <w:rFonts w:ascii="Times New Roman" w:hAnsi="Times New Roman" w:cs="Times New Roman"/>
          <w:bCs/>
          <w:lang w:val="uk-UA"/>
        </w:rPr>
        <w:t>казані в часткових  одиницях!!!</w:t>
      </w:r>
    </w:p>
    <w:p w14:paraId="7A98C237" w14:textId="77777777" w:rsidR="009C4413" w:rsidRDefault="009C4413">
      <w:pPr>
        <w:spacing w:after="0" w:line="240" w:lineRule="auto"/>
        <w:ind w:firstLine="426"/>
        <w:jc w:val="center"/>
        <w:rPr>
          <w:b/>
          <w:lang w:val="uk-UA"/>
        </w:rPr>
      </w:pPr>
    </w:p>
    <w:p w14:paraId="2CD65AF9" w14:textId="1E5D4124" w:rsidR="00EF596C" w:rsidRDefault="00434753">
      <w:pPr>
        <w:spacing w:after="0" w:line="240" w:lineRule="auto"/>
        <w:ind w:firstLine="426"/>
        <w:jc w:val="center"/>
        <w:rPr>
          <w:b/>
          <w:lang w:val="uk-UA"/>
        </w:rPr>
      </w:pPr>
      <w:r>
        <w:rPr>
          <w:b/>
          <w:lang w:val="uk-UA"/>
        </w:rPr>
        <w:t>В</w:t>
      </w:r>
      <w:r w:rsidR="00354D80">
        <w:rPr>
          <w:b/>
          <w:lang w:val="uk-UA"/>
        </w:rPr>
        <w:t xml:space="preserve">аріанти завдання: </w:t>
      </w:r>
    </w:p>
    <w:p w14:paraId="174648BA" w14:textId="77777777" w:rsidR="00354D80" w:rsidRDefault="00354D80">
      <w:pPr>
        <w:spacing w:after="0" w:line="240" w:lineRule="auto"/>
        <w:ind w:firstLine="426"/>
        <w:jc w:val="center"/>
        <w:rPr>
          <w:b/>
          <w:lang w:val="uk-UA"/>
        </w:rPr>
      </w:pPr>
    </w:p>
    <w:p w14:paraId="7F10F23B" w14:textId="0031D2BB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 1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Добровецький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Д</w:t>
      </w:r>
      <w:r>
        <w:rPr>
          <w:rFonts w:ascii="Times New Roman" w:hAnsi="Times New Roman" w:cs="Times New Roman"/>
          <w:b/>
          <w:lang w:val="uk-UA"/>
        </w:rPr>
        <w:t>.,</w:t>
      </w:r>
      <w:r w:rsidR="009C4413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№2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Божонок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Р</w:t>
      </w:r>
      <w:r>
        <w:rPr>
          <w:rFonts w:ascii="Times New Roman" w:hAnsi="Times New Roman" w:cs="Times New Roman"/>
          <w:b/>
          <w:lang w:val="uk-UA"/>
        </w:rPr>
        <w:t xml:space="preserve">., №3 – </w:t>
      </w:r>
      <w:r w:rsidR="009C4413">
        <w:rPr>
          <w:rFonts w:ascii="Times New Roman" w:hAnsi="Times New Roman" w:cs="Times New Roman"/>
          <w:b/>
          <w:lang w:val="uk-UA"/>
        </w:rPr>
        <w:t>Козак К</w:t>
      </w:r>
      <w:r w:rsidR="005F3EAF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, № 4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Пасніченко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М</w:t>
      </w:r>
      <w:r>
        <w:rPr>
          <w:rFonts w:ascii="Times New Roman" w:hAnsi="Times New Roman" w:cs="Times New Roman"/>
          <w:b/>
          <w:lang w:val="uk-UA"/>
        </w:rPr>
        <w:t xml:space="preserve">., </w:t>
      </w:r>
    </w:p>
    <w:p w14:paraId="6EFB0C0A" w14:textId="77777777" w:rsidR="009C4413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№5 – </w:t>
      </w:r>
      <w:r w:rsidR="009C4413">
        <w:rPr>
          <w:rFonts w:ascii="Times New Roman" w:hAnsi="Times New Roman" w:cs="Times New Roman"/>
          <w:b/>
          <w:lang w:val="uk-UA"/>
        </w:rPr>
        <w:t>Терещенко А. + Пушкар В.</w:t>
      </w:r>
      <w:r>
        <w:rPr>
          <w:rFonts w:ascii="Times New Roman" w:hAnsi="Times New Roman" w:cs="Times New Roman"/>
          <w:b/>
          <w:lang w:val="uk-UA"/>
        </w:rPr>
        <w:t>, №</w:t>
      </w:r>
      <w:r w:rsidR="009C4413">
        <w:rPr>
          <w:rFonts w:ascii="Times New Roman" w:hAnsi="Times New Roman" w:cs="Times New Roman"/>
          <w:b/>
          <w:lang w:val="uk-UA"/>
        </w:rPr>
        <w:t xml:space="preserve">6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Абіякіна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А., №</w:t>
      </w:r>
      <w:r>
        <w:rPr>
          <w:rFonts w:ascii="Times New Roman" w:hAnsi="Times New Roman" w:cs="Times New Roman"/>
          <w:b/>
          <w:lang w:val="uk-UA"/>
        </w:rPr>
        <w:t xml:space="preserve">7 – </w:t>
      </w:r>
      <w:r w:rsidR="009C4413">
        <w:rPr>
          <w:rFonts w:ascii="Times New Roman" w:hAnsi="Times New Roman" w:cs="Times New Roman"/>
          <w:b/>
          <w:lang w:val="uk-UA"/>
        </w:rPr>
        <w:t>Боярський С</w:t>
      </w:r>
      <w:r>
        <w:rPr>
          <w:rFonts w:ascii="Times New Roman" w:hAnsi="Times New Roman" w:cs="Times New Roman"/>
          <w:b/>
          <w:lang w:val="uk-UA"/>
        </w:rPr>
        <w:t xml:space="preserve">. </w:t>
      </w:r>
    </w:p>
    <w:p w14:paraId="05157490" w14:textId="77777777" w:rsidR="009C4413" w:rsidRDefault="009C4413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EC36D48" w14:textId="5757C8F3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 8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Гавран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Є</w:t>
      </w:r>
      <w:r>
        <w:rPr>
          <w:rFonts w:ascii="Times New Roman" w:hAnsi="Times New Roman" w:cs="Times New Roman"/>
          <w:b/>
          <w:lang w:val="uk-UA"/>
        </w:rPr>
        <w:t xml:space="preserve">., № 9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Ієвлева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Д.</w:t>
      </w:r>
      <w:r>
        <w:rPr>
          <w:rFonts w:ascii="Times New Roman" w:hAnsi="Times New Roman" w:cs="Times New Roman"/>
          <w:b/>
          <w:lang w:val="uk-UA"/>
        </w:rPr>
        <w:t>,</w:t>
      </w:r>
      <w:r w:rsidR="009C4413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№10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Мальківська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К.</w:t>
      </w:r>
      <w:r>
        <w:rPr>
          <w:rFonts w:ascii="Times New Roman" w:hAnsi="Times New Roman" w:cs="Times New Roman"/>
          <w:b/>
          <w:lang w:val="uk-UA"/>
        </w:rPr>
        <w:t xml:space="preserve">, №11 </w:t>
      </w:r>
      <w:r w:rsidR="000D0B23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Шльомка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К</w:t>
      </w:r>
      <w:r w:rsidR="000D0B23">
        <w:rPr>
          <w:rFonts w:ascii="Times New Roman" w:hAnsi="Times New Roman" w:cs="Times New Roman"/>
          <w:b/>
          <w:lang w:val="uk-UA"/>
        </w:rPr>
        <w:t>., №</w:t>
      </w:r>
      <w:r w:rsidR="009C4413">
        <w:rPr>
          <w:rFonts w:ascii="Times New Roman" w:hAnsi="Times New Roman" w:cs="Times New Roman"/>
          <w:b/>
          <w:lang w:val="uk-UA"/>
        </w:rPr>
        <w:t>1</w:t>
      </w:r>
      <w:r w:rsidR="000D0B23">
        <w:rPr>
          <w:rFonts w:ascii="Times New Roman" w:hAnsi="Times New Roman" w:cs="Times New Roman"/>
          <w:b/>
          <w:lang w:val="uk-UA"/>
        </w:rPr>
        <w:t xml:space="preserve">2 – </w:t>
      </w:r>
      <w:r>
        <w:rPr>
          <w:rFonts w:ascii="Times New Roman" w:hAnsi="Times New Roman" w:cs="Times New Roman"/>
          <w:b/>
          <w:lang w:val="uk-UA"/>
        </w:rPr>
        <w:t xml:space="preserve">інші </w:t>
      </w:r>
      <w:proofErr w:type="spellStart"/>
      <w:r>
        <w:rPr>
          <w:rFonts w:ascii="Times New Roman" w:hAnsi="Times New Roman" w:cs="Times New Roman"/>
          <w:b/>
          <w:lang w:val="uk-UA"/>
        </w:rPr>
        <w:t>студ</w:t>
      </w:r>
      <w:proofErr w:type="spellEnd"/>
      <w:r w:rsidR="000D0B23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гр.</w:t>
      </w:r>
      <w:r w:rsidR="000D0B23">
        <w:rPr>
          <w:rFonts w:ascii="Times New Roman" w:hAnsi="Times New Roman" w:cs="Times New Roman"/>
          <w:b/>
          <w:lang w:val="uk-UA"/>
        </w:rPr>
        <w:t xml:space="preserve"> 318.</w:t>
      </w:r>
    </w:p>
    <w:p w14:paraId="366CC6CB" w14:textId="293559D1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p w14:paraId="25FAA667" w14:textId="77777777" w:rsidR="009C4413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№13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Аргудяєва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Т</w:t>
      </w:r>
      <w:r w:rsidR="00A91C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, </w:t>
      </w:r>
      <w:r w:rsidR="009C4413">
        <w:rPr>
          <w:rFonts w:ascii="Times New Roman" w:hAnsi="Times New Roman" w:cs="Times New Roman"/>
          <w:b/>
          <w:lang w:val="uk-UA"/>
        </w:rPr>
        <w:t>№14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A91CD9">
        <w:rPr>
          <w:rFonts w:ascii="Times New Roman" w:hAnsi="Times New Roman" w:cs="Times New Roman"/>
          <w:b/>
          <w:lang w:val="uk-UA"/>
        </w:rPr>
        <w:t>–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9C4413">
        <w:rPr>
          <w:rFonts w:ascii="Times New Roman" w:hAnsi="Times New Roman" w:cs="Times New Roman"/>
          <w:b/>
          <w:lang w:val="uk-UA"/>
        </w:rPr>
        <w:t>Богданов С</w:t>
      </w:r>
      <w:r w:rsidR="00A91C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,</w:t>
      </w:r>
      <w:r w:rsidR="009C4413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№15 – </w:t>
      </w:r>
      <w:r w:rsidR="009C4413">
        <w:rPr>
          <w:rFonts w:ascii="Times New Roman" w:hAnsi="Times New Roman" w:cs="Times New Roman"/>
          <w:b/>
          <w:lang w:val="uk-UA"/>
        </w:rPr>
        <w:t>Зубова Д</w:t>
      </w:r>
      <w:r w:rsidR="00A91C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>,</w:t>
      </w:r>
      <w:r w:rsidR="00A91CD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№16 </w:t>
      </w:r>
      <w:r w:rsidR="00A91CD9">
        <w:rPr>
          <w:rFonts w:ascii="Times New Roman" w:hAnsi="Times New Roman" w:cs="Times New Roman"/>
          <w:b/>
          <w:lang w:val="uk-UA"/>
        </w:rPr>
        <w:t xml:space="preserve">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Лєсніков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А</w:t>
      </w:r>
      <w:r w:rsidR="00A91C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, №17 – </w:t>
      </w:r>
      <w:r w:rsidR="009C4413">
        <w:rPr>
          <w:rFonts w:ascii="Times New Roman" w:hAnsi="Times New Roman" w:cs="Times New Roman"/>
          <w:b/>
          <w:lang w:val="uk-UA"/>
        </w:rPr>
        <w:t>Руденко В</w:t>
      </w:r>
      <w:r w:rsidR="00A91CD9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, №18 – </w:t>
      </w:r>
      <w:r w:rsidR="009C4413">
        <w:rPr>
          <w:rFonts w:ascii="Times New Roman" w:hAnsi="Times New Roman" w:cs="Times New Roman"/>
          <w:b/>
          <w:lang w:val="uk-UA"/>
        </w:rPr>
        <w:t>Сафонов П</w:t>
      </w:r>
      <w:r>
        <w:rPr>
          <w:rFonts w:ascii="Times New Roman" w:hAnsi="Times New Roman" w:cs="Times New Roman"/>
          <w:b/>
          <w:lang w:val="uk-UA"/>
        </w:rPr>
        <w:t xml:space="preserve">., №19 – </w:t>
      </w:r>
      <w:proofErr w:type="spellStart"/>
      <w:r w:rsidR="009C4413">
        <w:rPr>
          <w:rFonts w:ascii="Times New Roman" w:hAnsi="Times New Roman" w:cs="Times New Roman"/>
          <w:b/>
          <w:lang w:val="uk-UA"/>
        </w:rPr>
        <w:t>Ткалич</w:t>
      </w:r>
      <w:proofErr w:type="spellEnd"/>
      <w:r w:rsidR="009C4413">
        <w:rPr>
          <w:rFonts w:ascii="Times New Roman" w:hAnsi="Times New Roman" w:cs="Times New Roman"/>
          <w:b/>
          <w:lang w:val="uk-UA"/>
        </w:rPr>
        <w:t xml:space="preserve"> Д</w:t>
      </w:r>
      <w:r>
        <w:rPr>
          <w:rFonts w:ascii="Times New Roman" w:hAnsi="Times New Roman" w:cs="Times New Roman"/>
          <w:b/>
          <w:lang w:val="uk-UA"/>
        </w:rPr>
        <w:t>.,</w:t>
      </w:r>
      <w:r w:rsidR="00A91CD9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№20 – </w:t>
      </w:r>
      <w:r w:rsidR="009C4413">
        <w:rPr>
          <w:rFonts w:ascii="Times New Roman" w:hAnsi="Times New Roman" w:cs="Times New Roman"/>
          <w:b/>
          <w:lang w:val="uk-UA"/>
        </w:rPr>
        <w:t>Ткачук О</w:t>
      </w:r>
      <w:r>
        <w:rPr>
          <w:rFonts w:ascii="Times New Roman" w:hAnsi="Times New Roman" w:cs="Times New Roman"/>
          <w:b/>
          <w:lang w:val="uk-UA"/>
        </w:rPr>
        <w:t xml:space="preserve">., </w:t>
      </w:r>
    </w:p>
    <w:p w14:paraId="06132667" w14:textId="017E6F9E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№21 – </w:t>
      </w:r>
      <w:r w:rsidR="009C4413">
        <w:rPr>
          <w:rFonts w:ascii="Times New Roman" w:hAnsi="Times New Roman" w:cs="Times New Roman"/>
          <w:b/>
          <w:lang w:val="uk-UA"/>
        </w:rPr>
        <w:t>Шевченко Д</w:t>
      </w:r>
      <w:r w:rsidR="000D0B23">
        <w:rPr>
          <w:rFonts w:ascii="Times New Roman" w:hAnsi="Times New Roman" w:cs="Times New Roman"/>
          <w:b/>
          <w:lang w:val="uk-UA"/>
        </w:rPr>
        <w:t>.</w:t>
      </w:r>
      <w:r w:rsidR="009C4413">
        <w:rPr>
          <w:rFonts w:ascii="Times New Roman" w:hAnsi="Times New Roman" w:cs="Times New Roman"/>
          <w:b/>
          <w:lang w:val="uk-UA"/>
        </w:rPr>
        <w:t xml:space="preserve">, №22 - </w:t>
      </w:r>
      <w:r w:rsidR="009C4413" w:rsidRPr="009C4413">
        <w:rPr>
          <w:rFonts w:ascii="Times New Roman" w:hAnsi="Times New Roman" w:cs="Times New Roman"/>
          <w:b/>
          <w:lang w:val="uk-UA"/>
        </w:rPr>
        <w:t xml:space="preserve">інші </w:t>
      </w:r>
      <w:proofErr w:type="spellStart"/>
      <w:r w:rsidR="009C4413" w:rsidRPr="009C4413">
        <w:rPr>
          <w:rFonts w:ascii="Times New Roman" w:hAnsi="Times New Roman" w:cs="Times New Roman"/>
          <w:b/>
          <w:lang w:val="uk-UA"/>
        </w:rPr>
        <w:t>студ</w:t>
      </w:r>
      <w:proofErr w:type="spellEnd"/>
      <w:r w:rsidR="009C4413" w:rsidRPr="009C4413">
        <w:rPr>
          <w:rFonts w:ascii="Times New Roman" w:hAnsi="Times New Roman" w:cs="Times New Roman"/>
          <w:b/>
          <w:lang w:val="uk-UA"/>
        </w:rPr>
        <w:t>. гр. 319</w:t>
      </w:r>
      <w:r w:rsidR="009C4413">
        <w:rPr>
          <w:rFonts w:ascii="Times New Roman" w:hAnsi="Times New Roman" w:cs="Times New Roman"/>
          <w:b/>
          <w:lang w:val="uk-UA"/>
        </w:rPr>
        <w:t xml:space="preserve"> та 319 </w:t>
      </w:r>
      <w:proofErr w:type="spellStart"/>
      <w:r w:rsidR="009C4413">
        <w:rPr>
          <w:rFonts w:ascii="Times New Roman" w:hAnsi="Times New Roman" w:cs="Times New Roman"/>
          <w:b/>
          <w:lang w:val="en-US"/>
        </w:rPr>
        <w:t>ful</w:t>
      </w:r>
      <w:proofErr w:type="spellEnd"/>
      <w:r w:rsidR="009C4413" w:rsidRPr="009C4413">
        <w:rPr>
          <w:rFonts w:ascii="Times New Roman" w:hAnsi="Times New Roman" w:cs="Times New Roman"/>
          <w:b/>
          <w:lang w:val="uk-UA"/>
        </w:rPr>
        <w:t>.</w:t>
      </w:r>
    </w:p>
    <w:p w14:paraId="52E03D53" w14:textId="77777777" w:rsidR="00354D80" w:rsidRDefault="00354D80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14:paraId="76AADF56" w14:textId="77777777" w:rsidR="00EF596C" w:rsidRDefault="00354D80" w:rsidP="009C4413">
      <w:pPr>
        <w:spacing w:after="0"/>
        <w:ind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786"/>
        <w:gridCol w:w="787"/>
        <w:gridCol w:w="786"/>
        <w:gridCol w:w="786"/>
        <w:gridCol w:w="786"/>
        <w:gridCol w:w="786"/>
        <w:gridCol w:w="786"/>
        <w:gridCol w:w="828"/>
        <w:gridCol w:w="828"/>
        <w:gridCol w:w="828"/>
        <w:gridCol w:w="828"/>
      </w:tblGrid>
      <w:tr w:rsidR="00EF596C" w14:paraId="6344170B" w14:textId="77777777">
        <w:tc>
          <w:tcPr>
            <w:tcW w:w="993" w:type="dxa"/>
          </w:tcPr>
          <w:p w14:paraId="1446D6B6" w14:textId="77777777" w:rsidR="00EF596C" w:rsidRDefault="00354D80" w:rsidP="008F1E0F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2" w:type="dxa"/>
          </w:tcPr>
          <w:p w14:paraId="7CA7D0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2" w:type="dxa"/>
          </w:tcPr>
          <w:p w14:paraId="4CEFA9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1" w:type="dxa"/>
          </w:tcPr>
          <w:p w14:paraId="213B6B2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1" w:type="dxa"/>
          </w:tcPr>
          <w:p w14:paraId="7F89F4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1" w:type="dxa"/>
          </w:tcPr>
          <w:p w14:paraId="6A74F98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1" w:type="dxa"/>
          </w:tcPr>
          <w:p w14:paraId="2496CB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1" w:type="dxa"/>
          </w:tcPr>
          <w:p w14:paraId="481A08E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9D577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7D5204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E83A62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B89DF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57500E8" w14:textId="77777777">
        <w:tc>
          <w:tcPr>
            <w:tcW w:w="993" w:type="dxa"/>
          </w:tcPr>
          <w:p w14:paraId="4634DC55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28714F4">
                <v:shape id="_x0000_i1029" type="#_x0000_t75" style="width:19.25pt;height:22.8pt" o:ole="">
                  <v:imagedata r:id="rId8" o:title=""/>
                </v:shape>
                <o:OLEObject Type="Embed" ProgID="Equation.3" ShapeID="_x0000_i1029" DrawAspect="Content" ObjectID="_1839977324" r:id="rId1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74F592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</w:tcPr>
          <w:p w14:paraId="0C0EA2B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1" w:type="dxa"/>
          </w:tcPr>
          <w:p w14:paraId="2884F5E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811" w:type="dxa"/>
          </w:tcPr>
          <w:p w14:paraId="0FDAC4A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11" w:type="dxa"/>
          </w:tcPr>
          <w:p w14:paraId="56B759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811" w:type="dxa"/>
          </w:tcPr>
          <w:p w14:paraId="52E39A6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1" w:type="dxa"/>
          </w:tcPr>
          <w:p w14:paraId="00A884C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846" w:type="dxa"/>
          </w:tcPr>
          <w:p w14:paraId="5BFB2BD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46" w:type="dxa"/>
          </w:tcPr>
          <w:p w14:paraId="4DCEF8D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846" w:type="dxa"/>
          </w:tcPr>
          <w:p w14:paraId="182CDB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846" w:type="dxa"/>
          </w:tcPr>
          <w:p w14:paraId="0BDF02A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EF596C" w14:paraId="461EC831" w14:textId="77777777">
        <w:tc>
          <w:tcPr>
            <w:tcW w:w="993" w:type="dxa"/>
          </w:tcPr>
          <w:p w14:paraId="74B08803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3BA50A">
                <v:shape id="_x0000_i1030" type="#_x0000_t75" style="width:18.8pt;height:22.8pt" o:ole="">
                  <v:imagedata r:id="rId10" o:title=""/>
                </v:shape>
                <o:OLEObject Type="Embed" ProgID="Equation.3" ShapeID="_x0000_i1030" DrawAspect="Content" ObjectID="_1839977325" r:id="rId1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2" w:type="dxa"/>
          </w:tcPr>
          <w:p w14:paraId="335EE31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-0,10</w:t>
            </w:r>
          </w:p>
        </w:tc>
        <w:tc>
          <w:tcPr>
            <w:tcW w:w="812" w:type="dxa"/>
          </w:tcPr>
          <w:p w14:paraId="5A3A908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1,43</w:t>
            </w:r>
          </w:p>
        </w:tc>
        <w:tc>
          <w:tcPr>
            <w:tcW w:w="811" w:type="dxa"/>
          </w:tcPr>
          <w:p w14:paraId="13C7FE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811" w:type="dxa"/>
          </w:tcPr>
          <w:p w14:paraId="7A721B0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4,57</w:t>
            </w:r>
          </w:p>
        </w:tc>
        <w:tc>
          <w:tcPr>
            <w:tcW w:w="811" w:type="dxa"/>
          </w:tcPr>
          <w:p w14:paraId="0684528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6,12</w:t>
            </w:r>
          </w:p>
        </w:tc>
        <w:tc>
          <w:tcPr>
            <w:tcW w:w="811" w:type="dxa"/>
          </w:tcPr>
          <w:p w14:paraId="1D5E131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7,61</w:t>
            </w:r>
          </w:p>
        </w:tc>
        <w:tc>
          <w:tcPr>
            <w:tcW w:w="811" w:type="dxa"/>
          </w:tcPr>
          <w:p w14:paraId="3D0EB58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9,05</w:t>
            </w:r>
          </w:p>
        </w:tc>
        <w:tc>
          <w:tcPr>
            <w:tcW w:w="846" w:type="dxa"/>
          </w:tcPr>
          <w:p w14:paraId="78574F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10,47</w:t>
            </w:r>
          </w:p>
        </w:tc>
        <w:tc>
          <w:tcPr>
            <w:tcW w:w="846" w:type="dxa"/>
          </w:tcPr>
          <w:p w14:paraId="4899FE7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11,96</w:t>
            </w:r>
          </w:p>
        </w:tc>
        <w:tc>
          <w:tcPr>
            <w:tcW w:w="846" w:type="dxa"/>
          </w:tcPr>
          <w:p w14:paraId="56C4E78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13,40</w:t>
            </w:r>
          </w:p>
        </w:tc>
        <w:tc>
          <w:tcPr>
            <w:tcW w:w="846" w:type="dxa"/>
          </w:tcPr>
          <w:p w14:paraId="5AF362B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14,86</w:t>
            </w:r>
          </w:p>
        </w:tc>
      </w:tr>
    </w:tbl>
    <w:p w14:paraId="25F2E51B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724C0676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845"/>
        <w:gridCol w:w="844"/>
        <w:gridCol w:w="846"/>
        <w:gridCol w:w="782"/>
        <w:gridCol w:w="782"/>
        <w:gridCol w:w="782"/>
        <w:gridCol w:w="782"/>
        <w:gridCol w:w="782"/>
        <w:gridCol w:w="782"/>
        <w:gridCol w:w="783"/>
        <w:gridCol w:w="805"/>
      </w:tblGrid>
      <w:tr w:rsidR="00EF596C" w14:paraId="0E2A75E5" w14:textId="77777777">
        <w:tc>
          <w:tcPr>
            <w:tcW w:w="1025" w:type="dxa"/>
          </w:tcPr>
          <w:p w14:paraId="69A0CBE9" w14:textId="77777777" w:rsidR="00EF596C" w:rsidRDefault="00354D80" w:rsidP="00877186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58BB8AF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0" w:type="dxa"/>
          </w:tcPr>
          <w:p w14:paraId="2DCF70C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1" w:type="dxa"/>
          </w:tcPr>
          <w:p w14:paraId="0A26B24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0993014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67A5AB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59BDE17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647EAE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6B04C6E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314ED9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8EF07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09" w:type="dxa"/>
          </w:tcPr>
          <w:p w14:paraId="450C9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777E5" w14:textId="77777777">
        <w:tc>
          <w:tcPr>
            <w:tcW w:w="1025" w:type="dxa"/>
          </w:tcPr>
          <w:p w14:paraId="0DF9800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23746A7">
                <v:shape id="_x0000_i1031" type="#_x0000_t75" style="width:19.25pt;height:22.8pt" o:ole="">
                  <v:imagedata r:id="rId8" o:title=""/>
                </v:shape>
                <o:OLEObject Type="Embed" ProgID="Equation.3" ShapeID="_x0000_i1031" DrawAspect="Content" ObjectID="_1839977326" r:id="rId1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51" w:type="dxa"/>
          </w:tcPr>
          <w:p w14:paraId="37B22C7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14:paraId="4961B9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51" w:type="dxa"/>
          </w:tcPr>
          <w:p w14:paraId="450FF0B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0F9323A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1ACAAE5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6C8EBA5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A90403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4AFBCA3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14:paraId="3889196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6" w:type="dxa"/>
          </w:tcPr>
          <w:p w14:paraId="7E9FC56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9" w:type="dxa"/>
          </w:tcPr>
          <w:p w14:paraId="5264E37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EF596C" w14:paraId="0F43ABEF" w14:textId="77777777">
        <w:tc>
          <w:tcPr>
            <w:tcW w:w="1025" w:type="dxa"/>
          </w:tcPr>
          <w:p w14:paraId="193F44F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D9E3C39">
                <v:shape id="_x0000_i1032" type="#_x0000_t75" style="width:18.8pt;height:22.8pt" o:ole="">
                  <v:imagedata r:id="rId10" o:title=""/>
                </v:shape>
                <o:OLEObject Type="Embed" ProgID="Equation.3" ShapeID="_x0000_i1032" DrawAspect="Content" ObjectID="_1839977327" r:id="rId1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B466B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14:paraId="479B275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110</w:t>
            </w:r>
          </w:p>
        </w:tc>
        <w:tc>
          <w:tcPr>
            <w:tcW w:w="851" w:type="dxa"/>
          </w:tcPr>
          <w:p w14:paraId="264250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785" w:type="dxa"/>
          </w:tcPr>
          <w:p w14:paraId="5910D18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754208A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01537AE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7A9F20F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45C0D29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5" w:type="dxa"/>
          </w:tcPr>
          <w:p w14:paraId="115CB4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86" w:type="dxa"/>
          </w:tcPr>
          <w:p w14:paraId="2C84147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09" w:type="dxa"/>
          </w:tcPr>
          <w:p w14:paraId="621308C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</w:tbl>
    <w:p w14:paraId="32279ECE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35041A6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№3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1"/>
        <w:gridCol w:w="794"/>
        <w:gridCol w:w="796"/>
        <w:gridCol w:w="803"/>
        <w:gridCol w:w="803"/>
        <w:gridCol w:w="803"/>
        <w:gridCol w:w="803"/>
        <w:gridCol w:w="803"/>
        <w:gridCol w:w="803"/>
        <w:gridCol w:w="803"/>
        <w:gridCol w:w="803"/>
        <w:gridCol w:w="803"/>
      </w:tblGrid>
      <w:tr w:rsidR="00EF596C" w14:paraId="71142412" w14:textId="77777777">
        <w:tc>
          <w:tcPr>
            <w:tcW w:w="1025" w:type="dxa"/>
          </w:tcPr>
          <w:p w14:paraId="7975CBE3" w14:textId="77777777" w:rsidR="00EF596C" w:rsidRDefault="00354D80" w:rsidP="00877186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71BC7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FD2216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B5900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0848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668CE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DC373D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5E4046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2E2D0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5C1C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12CA312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CD6E7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B71EBB9" w14:textId="77777777">
        <w:tc>
          <w:tcPr>
            <w:tcW w:w="1025" w:type="dxa"/>
          </w:tcPr>
          <w:p w14:paraId="2CB8BA28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1A794275">
                <v:shape id="_x0000_i1033" type="#_x0000_t75" style="width:19.25pt;height:22.8pt" o:ole="">
                  <v:imagedata r:id="rId8" o:title=""/>
                </v:shape>
                <o:OLEObject Type="Embed" ProgID="Equation.3" ShapeID="_x0000_i1033" DrawAspect="Content" ObjectID="_1839977328" r:id="rId1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5CA4E7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7D32404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BD955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2BA3FC1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4D0B49D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451D63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1384B24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64B7C82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20" w:type="dxa"/>
          </w:tcPr>
          <w:p w14:paraId="7987284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51214C5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20" w:type="dxa"/>
          </w:tcPr>
          <w:p w14:paraId="057B6F8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21AA20EB" w14:textId="77777777">
        <w:tc>
          <w:tcPr>
            <w:tcW w:w="1025" w:type="dxa"/>
          </w:tcPr>
          <w:p w14:paraId="0C6D1112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8F73DA0">
                <v:shape id="_x0000_i1034" type="#_x0000_t75" style="width:18.8pt;height:22.8pt" o:ole="">
                  <v:imagedata r:id="rId20" o:title=""/>
                </v:shape>
                <o:OLEObject Type="Embed" ProgID="Equation.3" ShapeID="_x0000_i1034" DrawAspect="Content" ObjectID="_1839977329" r:id="rId2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F3492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2EE792E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04FB73A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D91597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819" w:type="dxa"/>
          </w:tcPr>
          <w:p w14:paraId="0C21E4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819" w:type="dxa"/>
          </w:tcPr>
          <w:p w14:paraId="0B516E4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819" w:type="dxa"/>
          </w:tcPr>
          <w:p w14:paraId="4E0022B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6406B3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0" w:type="dxa"/>
          </w:tcPr>
          <w:p w14:paraId="205D3728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820" w:type="dxa"/>
          </w:tcPr>
          <w:p w14:paraId="3319B2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820" w:type="dxa"/>
          </w:tcPr>
          <w:p w14:paraId="7BEF2D4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16BD9C88" w14:textId="7777777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032AD9FD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№4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0"/>
        <w:gridCol w:w="529"/>
        <w:gridCol w:w="64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 w:rsidR="00EF596C" w14:paraId="67EFACE0" w14:textId="77777777">
        <w:tc>
          <w:tcPr>
            <w:tcW w:w="1167" w:type="dxa"/>
          </w:tcPr>
          <w:p w14:paraId="1DF96474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32" w:type="dxa"/>
          </w:tcPr>
          <w:p w14:paraId="038F69B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32" w:type="dxa"/>
          </w:tcPr>
          <w:p w14:paraId="2FD69A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5" w:type="dxa"/>
          </w:tcPr>
          <w:p w14:paraId="570302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297508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6" w:type="dxa"/>
          </w:tcPr>
          <w:p w14:paraId="09CD20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1D5D4D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1F71B5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74" w:type="dxa"/>
          </w:tcPr>
          <w:p w14:paraId="683DB5B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74" w:type="dxa"/>
          </w:tcPr>
          <w:p w14:paraId="2270C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74" w:type="dxa"/>
          </w:tcPr>
          <w:p w14:paraId="5B68173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75" w:type="dxa"/>
          </w:tcPr>
          <w:p w14:paraId="435025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  <w:tc>
          <w:tcPr>
            <w:tcW w:w="669" w:type="dxa"/>
          </w:tcPr>
          <w:p w14:paraId="74BF3F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12</w:t>
            </w:r>
          </w:p>
        </w:tc>
      </w:tr>
      <w:tr w:rsidR="00EF596C" w14:paraId="7B9DBE63" w14:textId="77777777">
        <w:tc>
          <w:tcPr>
            <w:tcW w:w="1167" w:type="dxa"/>
          </w:tcPr>
          <w:p w14:paraId="70C80D93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003E2AB">
                <v:shape id="_x0000_i1035" type="#_x0000_t75" style="width:19.25pt;height:22.8pt" o:ole="">
                  <v:imagedata r:id="rId8" o:title=""/>
                </v:shape>
                <o:OLEObject Type="Embed" ProgID="Equation.3" ShapeID="_x0000_i1035" DrawAspect="Content" ObjectID="_1839977330" r:id="rId2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45BDB87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2" w:type="dxa"/>
          </w:tcPr>
          <w:p w14:paraId="1A597A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55" w:type="dxa"/>
          </w:tcPr>
          <w:p w14:paraId="75B2DF3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56" w:type="dxa"/>
          </w:tcPr>
          <w:p w14:paraId="6A2AC4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14:paraId="05B9D781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56" w:type="dxa"/>
          </w:tcPr>
          <w:p w14:paraId="458D2A4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756" w:type="dxa"/>
          </w:tcPr>
          <w:p w14:paraId="539CE640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74" w:type="dxa"/>
          </w:tcPr>
          <w:p w14:paraId="4539FF04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774" w:type="dxa"/>
          </w:tcPr>
          <w:p w14:paraId="5CF9072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74" w:type="dxa"/>
          </w:tcPr>
          <w:p w14:paraId="5894670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775" w:type="dxa"/>
          </w:tcPr>
          <w:p w14:paraId="5041DED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69" w:type="dxa"/>
          </w:tcPr>
          <w:p w14:paraId="0A0EFA1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EF596C" w14:paraId="69572BA4" w14:textId="77777777">
        <w:tc>
          <w:tcPr>
            <w:tcW w:w="1167" w:type="dxa"/>
          </w:tcPr>
          <w:p w14:paraId="6D9DE156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01B6ECC">
                <v:shape id="_x0000_i1036" type="#_x0000_t75" style="width:18.8pt;height:22.8pt" o:ole="">
                  <v:imagedata r:id="rId10" o:title=""/>
                </v:shape>
                <o:OLEObject Type="Embed" ProgID="Equation.3" ShapeID="_x0000_i1036" DrawAspect="Content" ObjectID="_1839977331" r:id="rId2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32" w:type="dxa"/>
          </w:tcPr>
          <w:p w14:paraId="5CDA865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-0,18</w:t>
            </w:r>
          </w:p>
        </w:tc>
        <w:tc>
          <w:tcPr>
            <w:tcW w:w="732" w:type="dxa"/>
          </w:tcPr>
          <w:p w14:paraId="4661B4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5" w:type="dxa"/>
          </w:tcPr>
          <w:p w14:paraId="2D499E4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56" w:type="dxa"/>
          </w:tcPr>
          <w:p w14:paraId="7C4AD12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5D46B58F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CB01A78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</w:p>
        </w:tc>
        <w:tc>
          <w:tcPr>
            <w:tcW w:w="756" w:type="dxa"/>
          </w:tcPr>
          <w:p w14:paraId="0AF4608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4" w:type="dxa"/>
          </w:tcPr>
          <w:p w14:paraId="5C2833D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74" w:type="dxa"/>
          </w:tcPr>
          <w:p w14:paraId="0D58E725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</w:p>
        </w:tc>
        <w:tc>
          <w:tcPr>
            <w:tcW w:w="774" w:type="dxa"/>
          </w:tcPr>
          <w:p w14:paraId="26A8207A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75" w:type="dxa"/>
          </w:tcPr>
          <w:p w14:paraId="1AF2BE57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69" w:type="dxa"/>
          </w:tcPr>
          <w:p w14:paraId="6D7CD729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50321436" w14:textId="7CAAEAA7" w:rsidR="00EF596C" w:rsidRDefault="00EF596C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</w:p>
    <w:p w14:paraId="2C3E2918" w14:textId="77777777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№5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"/>
        <w:gridCol w:w="795"/>
        <w:gridCol w:w="796"/>
        <w:gridCol w:w="796"/>
        <w:gridCol w:w="796"/>
        <w:gridCol w:w="796"/>
        <w:gridCol w:w="806"/>
        <w:gridCol w:w="806"/>
        <w:gridCol w:w="806"/>
        <w:gridCol w:w="807"/>
        <w:gridCol w:w="807"/>
        <w:gridCol w:w="807"/>
      </w:tblGrid>
      <w:tr w:rsidR="00EF596C" w14:paraId="4D51750D" w14:textId="77777777">
        <w:tc>
          <w:tcPr>
            <w:tcW w:w="1025" w:type="dxa"/>
          </w:tcPr>
          <w:p w14:paraId="67BB5083" w14:textId="77777777" w:rsidR="00EF596C" w:rsidRDefault="00354D80">
            <w:pPr>
              <w:spacing w:after="0" w:line="240" w:lineRule="auto"/>
              <w:ind w:left="-75" w:right="-18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180CA6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866FD6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215365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2D23EC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BE773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43EF36B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B11FE5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C581C5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B44E8D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DA442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1A7CC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CBC0616" w14:textId="77777777">
        <w:tc>
          <w:tcPr>
            <w:tcW w:w="1025" w:type="dxa"/>
          </w:tcPr>
          <w:p w14:paraId="49045A4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7765630">
                <v:shape id="_x0000_i1037" type="#_x0000_t75" style="width:19.25pt;height:22.8pt" o:ole="">
                  <v:imagedata r:id="rId8" o:title=""/>
                </v:shape>
                <o:OLEObject Type="Embed" ProgID="Equation.3" ShapeID="_x0000_i1037" DrawAspect="Content" ObjectID="_1839977332" r:id="rId2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4709090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819" w:type="dxa"/>
          </w:tcPr>
          <w:p w14:paraId="40AB14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19" w:type="dxa"/>
          </w:tcPr>
          <w:p w14:paraId="7E3881E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819" w:type="dxa"/>
          </w:tcPr>
          <w:p w14:paraId="58DB95F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819" w:type="dxa"/>
          </w:tcPr>
          <w:p w14:paraId="7B15F17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819" w:type="dxa"/>
          </w:tcPr>
          <w:p w14:paraId="13DE15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19" w:type="dxa"/>
          </w:tcPr>
          <w:p w14:paraId="49E939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819" w:type="dxa"/>
          </w:tcPr>
          <w:p w14:paraId="133DF5D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820" w:type="dxa"/>
          </w:tcPr>
          <w:p w14:paraId="4B0C542D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820" w:type="dxa"/>
          </w:tcPr>
          <w:p w14:paraId="330628D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820" w:type="dxa"/>
          </w:tcPr>
          <w:p w14:paraId="0E59F94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EF596C" w14:paraId="0ECA5F3C" w14:textId="77777777">
        <w:tc>
          <w:tcPr>
            <w:tcW w:w="1025" w:type="dxa"/>
          </w:tcPr>
          <w:p w14:paraId="44423ACE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1D53B15">
                <v:shape id="_x0000_i1038" type="#_x0000_t75" style="width:18.8pt;height:22.8pt" o:ole="">
                  <v:imagedata r:id="rId10" o:title=""/>
                </v:shape>
                <o:OLEObject Type="Embed" ProgID="Equation.3" ShapeID="_x0000_i1038" DrawAspect="Content" ObjectID="_1839977333" r:id="rId2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BD6CF3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819" w:type="dxa"/>
          </w:tcPr>
          <w:p w14:paraId="3AD978A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2,44</w:t>
            </w:r>
          </w:p>
        </w:tc>
        <w:tc>
          <w:tcPr>
            <w:tcW w:w="819" w:type="dxa"/>
          </w:tcPr>
          <w:p w14:paraId="43F5A30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4,87</w:t>
            </w:r>
          </w:p>
        </w:tc>
        <w:tc>
          <w:tcPr>
            <w:tcW w:w="819" w:type="dxa"/>
          </w:tcPr>
          <w:p w14:paraId="417C755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819" w:type="dxa"/>
          </w:tcPr>
          <w:p w14:paraId="5EAEB27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819" w:type="dxa"/>
          </w:tcPr>
          <w:p w14:paraId="6F00947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12,51</w:t>
            </w:r>
          </w:p>
        </w:tc>
        <w:tc>
          <w:tcPr>
            <w:tcW w:w="819" w:type="dxa"/>
          </w:tcPr>
          <w:p w14:paraId="044C2C9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15,08</w:t>
            </w:r>
          </w:p>
        </w:tc>
        <w:tc>
          <w:tcPr>
            <w:tcW w:w="819" w:type="dxa"/>
          </w:tcPr>
          <w:p w14:paraId="7956650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17,59</w:t>
            </w:r>
          </w:p>
        </w:tc>
        <w:tc>
          <w:tcPr>
            <w:tcW w:w="820" w:type="dxa"/>
          </w:tcPr>
          <w:p w14:paraId="026FB4A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20,10</w:t>
            </w:r>
          </w:p>
        </w:tc>
        <w:tc>
          <w:tcPr>
            <w:tcW w:w="820" w:type="dxa"/>
          </w:tcPr>
          <w:p w14:paraId="12719015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22,64</w:t>
            </w:r>
          </w:p>
        </w:tc>
        <w:tc>
          <w:tcPr>
            <w:tcW w:w="820" w:type="dxa"/>
          </w:tcPr>
          <w:p w14:paraId="29B1385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25,26</w:t>
            </w:r>
          </w:p>
        </w:tc>
      </w:tr>
    </w:tbl>
    <w:p w14:paraId="04B4322E" w14:textId="6A8CBDB0" w:rsidR="00EF596C" w:rsidRDefault="00354D80">
      <w:pPr>
        <w:spacing w:after="0" w:line="240" w:lineRule="auto"/>
        <w:ind w:left="-1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№6</w:t>
      </w:r>
    </w:p>
    <w:tbl>
      <w:tblPr>
        <w:tblW w:w="0" w:type="auto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790"/>
        <w:gridCol w:w="791"/>
        <w:gridCol w:w="791"/>
        <w:gridCol w:w="791"/>
        <w:gridCol w:w="791"/>
        <w:gridCol w:w="811"/>
        <w:gridCol w:w="811"/>
        <w:gridCol w:w="811"/>
        <w:gridCol w:w="812"/>
        <w:gridCol w:w="812"/>
        <w:gridCol w:w="812"/>
      </w:tblGrid>
      <w:tr w:rsidR="00EF596C" w14:paraId="05C53431" w14:textId="77777777">
        <w:tc>
          <w:tcPr>
            <w:tcW w:w="1025" w:type="dxa"/>
          </w:tcPr>
          <w:p w14:paraId="0FF5B6B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606FB0E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7E22B4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7AA397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0F8706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5FDFE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C28E7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483745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B7C17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32B130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28D7F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1962FE5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4F11458E" w14:textId="77777777">
        <w:tc>
          <w:tcPr>
            <w:tcW w:w="1025" w:type="dxa"/>
          </w:tcPr>
          <w:p w14:paraId="796FFFAF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C4842F8">
                <v:shape id="_x0000_i1039" type="#_x0000_t75" style="width:19.25pt;height:22.8pt" o:ole="">
                  <v:imagedata r:id="rId8" o:title=""/>
                </v:shape>
                <o:OLEObject Type="Embed" ProgID="Equation.3" ShapeID="_x0000_i1039" DrawAspect="Content" ObjectID="_1839977334" r:id="rId2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B0CC2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11946CC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061CDC4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1C3AE05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19" w:type="dxa"/>
          </w:tcPr>
          <w:p w14:paraId="19BE2A7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2F6F4F6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19" w:type="dxa"/>
          </w:tcPr>
          <w:p w14:paraId="5C44E84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19" w:type="dxa"/>
          </w:tcPr>
          <w:p w14:paraId="5A907DF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20" w:type="dxa"/>
          </w:tcPr>
          <w:p w14:paraId="743CEB61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820" w:type="dxa"/>
          </w:tcPr>
          <w:p w14:paraId="601EDE19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20" w:type="dxa"/>
          </w:tcPr>
          <w:p w14:paraId="1B3B5AA6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EF596C" w14:paraId="0A09F9BF" w14:textId="77777777">
        <w:tc>
          <w:tcPr>
            <w:tcW w:w="1025" w:type="dxa"/>
          </w:tcPr>
          <w:p w14:paraId="64A63BB7" w14:textId="77777777" w:rsidR="00EF596C" w:rsidRDefault="00354D80" w:rsidP="00434753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B3E1E58">
                <v:shape id="_x0000_i1040" type="#_x0000_t75" style="width:18.8pt;height:22.8pt" o:ole="">
                  <v:imagedata r:id="rId10" o:title=""/>
                </v:shape>
                <o:OLEObject Type="Embed" ProgID="Equation.3" ShapeID="_x0000_i1040" DrawAspect="Content" ObjectID="_1839977335" r:id="rId2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84DC13B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9FAE7E6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99F38DF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C55A672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CDF1851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35B4980B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6C39B5CF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D00C1E7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211BB6ED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3F456D40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657D1135" w14:textId="77777777" w:rsidR="00EF596C" w:rsidRDefault="00354D80" w:rsidP="004347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BBEBF8C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FC72951" w14:textId="77777777" w:rsidR="00EF596C" w:rsidRDefault="00354D80" w:rsidP="000D0B2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№7</w:t>
      </w:r>
    </w:p>
    <w:tbl>
      <w:tblPr>
        <w:tblW w:w="9850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9"/>
        <w:gridCol w:w="709"/>
        <w:gridCol w:w="709"/>
        <w:gridCol w:w="708"/>
        <w:gridCol w:w="809"/>
        <w:gridCol w:w="809"/>
        <w:gridCol w:w="809"/>
        <w:gridCol w:w="809"/>
        <w:gridCol w:w="809"/>
        <w:gridCol w:w="810"/>
        <w:gridCol w:w="815"/>
        <w:gridCol w:w="745"/>
      </w:tblGrid>
      <w:tr w:rsidR="00EF596C" w14:paraId="668FD96F" w14:textId="77777777">
        <w:tc>
          <w:tcPr>
            <w:tcW w:w="1309" w:type="dxa"/>
          </w:tcPr>
          <w:p w14:paraId="3688B88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361C04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09" w:type="dxa"/>
          </w:tcPr>
          <w:p w14:paraId="6BE20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08" w:type="dxa"/>
          </w:tcPr>
          <w:p w14:paraId="58A045F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09" w:type="dxa"/>
          </w:tcPr>
          <w:p w14:paraId="17A9CBC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09" w:type="dxa"/>
          </w:tcPr>
          <w:p w14:paraId="67FAA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09" w:type="dxa"/>
          </w:tcPr>
          <w:p w14:paraId="167CB4B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09" w:type="dxa"/>
          </w:tcPr>
          <w:p w14:paraId="492ECB0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09" w:type="dxa"/>
          </w:tcPr>
          <w:p w14:paraId="232F4B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0" w:type="dxa"/>
          </w:tcPr>
          <w:p w14:paraId="68638DF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5" w:type="dxa"/>
          </w:tcPr>
          <w:p w14:paraId="4E4ABC7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5" w:type="dxa"/>
          </w:tcPr>
          <w:p w14:paraId="242CD26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10360C" w14:textId="77777777">
        <w:tc>
          <w:tcPr>
            <w:tcW w:w="1309" w:type="dxa"/>
          </w:tcPr>
          <w:p w14:paraId="37955D61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91EDAAF">
                <v:shape id="_x0000_i1041" type="#_x0000_t75" style="width:19.25pt;height:22.8pt" o:ole="">
                  <v:imagedata r:id="rId8" o:title=""/>
                </v:shape>
                <o:OLEObject Type="Embed" ProgID="Equation.3" ShapeID="_x0000_i1041" DrawAspect="Content" ObjectID="_1839977336" r:id="rId2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782C14D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14:paraId="4E28B50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14:paraId="0AB5B27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9" w:type="dxa"/>
          </w:tcPr>
          <w:p w14:paraId="778C99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9" w:type="dxa"/>
          </w:tcPr>
          <w:p w14:paraId="67DB8AA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9" w:type="dxa"/>
          </w:tcPr>
          <w:p w14:paraId="6C626E9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9" w:type="dxa"/>
          </w:tcPr>
          <w:p w14:paraId="1739C63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9" w:type="dxa"/>
          </w:tcPr>
          <w:p w14:paraId="1E74FAC7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0" w:type="dxa"/>
          </w:tcPr>
          <w:p w14:paraId="08C567E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5" w:type="dxa"/>
          </w:tcPr>
          <w:p w14:paraId="182EF670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45" w:type="dxa"/>
          </w:tcPr>
          <w:p w14:paraId="5CB0D60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EF596C" w14:paraId="6FD8BE94" w14:textId="77777777">
        <w:tc>
          <w:tcPr>
            <w:tcW w:w="1309" w:type="dxa"/>
          </w:tcPr>
          <w:p w14:paraId="13F619DE" w14:textId="77777777" w:rsidR="00EF596C" w:rsidRDefault="00354D80">
            <w:pPr>
              <w:spacing w:after="0" w:line="240" w:lineRule="auto"/>
              <w:ind w:left="-7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B80E56">
                <v:shape id="_x0000_i1042" type="#_x0000_t75" style="width:18.8pt;height:22.8pt" o:ole="">
                  <v:imagedata r:id="rId10" o:title=""/>
                </v:shape>
                <o:OLEObject Type="Embed" ProgID="Equation.3" ShapeID="_x0000_i1042" DrawAspect="Content" ObjectID="_1839977337" r:id="rId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634B134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709" w:type="dxa"/>
          </w:tcPr>
          <w:p w14:paraId="522F0BB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  <w:tc>
          <w:tcPr>
            <w:tcW w:w="708" w:type="dxa"/>
          </w:tcPr>
          <w:p w14:paraId="71E0660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809" w:type="dxa"/>
          </w:tcPr>
          <w:p w14:paraId="48B72DDA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09" w:type="dxa"/>
          </w:tcPr>
          <w:p w14:paraId="3666E23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</w:tc>
        <w:tc>
          <w:tcPr>
            <w:tcW w:w="809" w:type="dxa"/>
          </w:tcPr>
          <w:p w14:paraId="2401C9B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809" w:type="dxa"/>
          </w:tcPr>
          <w:p w14:paraId="73A3B0D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809" w:type="dxa"/>
          </w:tcPr>
          <w:p w14:paraId="69C32521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810" w:type="dxa"/>
          </w:tcPr>
          <w:p w14:paraId="7E744FB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815" w:type="dxa"/>
          </w:tcPr>
          <w:p w14:paraId="4F22C2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45" w:type="dxa"/>
          </w:tcPr>
          <w:p w14:paraId="037D0FE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</w:tbl>
    <w:p w14:paraId="6914188B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</w:p>
    <w:p w14:paraId="42FE722D" w14:textId="31178F65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№8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09"/>
        <w:gridCol w:w="766"/>
        <w:gridCol w:w="830"/>
        <w:gridCol w:w="788"/>
        <w:gridCol w:w="819"/>
        <w:gridCol w:w="819"/>
        <w:gridCol w:w="819"/>
        <w:gridCol w:w="756"/>
        <w:gridCol w:w="840"/>
        <w:gridCol w:w="792"/>
        <w:gridCol w:w="684"/>
      </w:tblGrid>
      <w:tr w:rsidR="00EF596C" w14:paraId="56857941" w14:textId="77777777">
        <w:tc>
          <w:tcPr>
            <w:tcW w:w="1134" w:type="dxa"/>
          </w:tcPr>
          <w:p w14:paraId="366EEE7B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09" w:type="dxa"/>
          </w:tcPr>
          <w:p w14:paraId="58BFBF1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66" w:type="dxa"/>
          </w:tcPr>
          <w:p w14:paraId="4F13EB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A3761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8" w:type="dxa"/>
          </w:tcPr>
          <w:p w14:paraId="499925D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134D7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F0FD65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3D9D849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5EF38FC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0" w:type="dxa"/>
          </w:tcPr>
          <w:p w14:paraId="40DFD51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92" w:type="dxa"/>
          </w:tcPr>
          <w:p w14:paraId="65FE4FE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84" w:type="dxa"/>
          </w:tcPr>
          <w:p w14:paraId="684C69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7B0E615" w14:textId="77777777">
        <w:tc>
          <w:tcPr>
            <w:tcW w:w="1134" w:type="dxa"/>
          </w:tcPr>
          <w:p w14:paraId="5989A122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530B043C">
                <v:shape id="_x0000_i1043" type="#_x0000_t75" style="width:19.25pt;height:22.8pt" o:ole="">
                  <v:imagedata r:id="rId8" o:title=""/>
                </v:shape>
                <o:OLEObject Type="Embed" ProgID="Equation.3" ShapeID="_x0000_i1043" DrawAspect="Content" ObjectID="_1839977338" r:id="rId3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709" w:type="dxa"/>
          </w:tcPr>
          <w:p w14:paraId="0FF76C1F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6" w:type="dxa"/>
          </w:tcPr>
          <w:p w14:paraId="21FBA1C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30" w:type="dxa"/>
          </w:tcPr>
          <w:p w14:paraId="4D7A11D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8" w:type="dxa"/>
          </w:tcPr>
          <w:p w14:paraId="5F0AD73E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19" w:type="dxa"/>
          </w:tcPr>
          <w:p w14:paraId="3DF04E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819" w:type="dxa"/>
          </w:tcPr>
          <w:p w14:paraId="47032A3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819" w:type="dxa"/>
          </w:tcPr>
          <w:p w14:paraId="5F76EDB2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56" w:type="dxa"/>
          </w:tcPr>
          <w:p w14:paraId="7089B99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40" w:type="dxa"/>
          </w:tcPr>
          <w:p w14:paraId="6EA13C8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92" w:type="dxa"/>
          </w:tcPr>
          <w:p w14:paraId="3A9BF84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684" w:type="dxa"/>
          </w:tcPr>
          <w:p w14:paraId="0C8FE781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110F7B9" w14:textId="77777777">
        <w:tc>
          <w:tcPr>
            <w:tcW w:w="1134" w:type="dxa"/>
          </w:tcPr>
          <w:p w14:paraId="2877592B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8AE4989">
                <v:shape id="_x0000_i1044" type="#_x0000_t75" style="width:18.8pt;height:22.8pt" o:ole="">
                  <v:imagedata r:id="rId10" o:title=""/>
                </v:shape>
                <o:OLEObject Type="Embed" ProgID="Equation.3" ShapeID="_x0000_i1044" DrawAspect="Content" ObjectID="_1839977339" r:id="rId3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09" w:type="dxa"/>
          </w:tcPr>
          <w:p w14:paraId="05A4A08A" w14:textId="77777777" w:rsidR="00EF596C" w:rsidRDefault="00354D8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6" w:type="dxa"/>
          </w:tcPr>
          <w:p w14:paraId="17AF80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30" w:type="dxa"/>
          </w:tcPr>
          <w:p w14:paraId="42DE116A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8" w:type="dxa"/>
          </w:tcPr>
          <w:p w14:paraId="5C4EDE1B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8ABA06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94</w:t>
            </w:r>
          </w:p>
        </w:tc>
        <w:tc>
          <w:tcPr>
            <w:tcW w:w="819" w:type="dxa"/>
          </w:tcPr>
          <w:p w14:paraId="4B356D27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5BA953EC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0A056E03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40" w:type="dxa"/>
          </w:tcPr>
          <w:p w14:paraId="0D5A2470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</w:tcPr>
          <w:p w14:paraId="56348AC4" w14:textId="77777777" w:rsidR="00EF596C" w:rsidRDefault="00354D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4" w:type="dxa"/>
          </w:tcPr>
          <w:p w14:paraId="38BC763E" w14:textId="77777777" w:rsidR="00EF596C" w:rsidRDefault="00354D80">
            <w:pPr>
              <w:spacing w:after="0" w:line="240" w:lineRule="auto"/>
              <w:ind w:left="-108" w:right="-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</w:tbl>
    <w:p w14:paraId="72FC4DD2" w14:textId="77777777" w:rsidR="00EF596C" w:rsidRDefault="00EF596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5442546B" w14:textId="4256E417" w:rsidR="00EF596C" w:rsidRDefault="00354D8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742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  <w:gridCol w:w="674"/>
      </w:tblGrid>
      <w:tr w:rsidR="00EF596C" w14:paraId="350E48FD" w14:textId="77777777">
        <w:tc>
          <w:tcPr>
            <w:tcW w:w="992" w:type="dxa"/>
          </w:tcPr>
          <w:p w14:paraId="0FAD72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742" w:type="dxa"/>
          </w:tcPr>
          <w:p w14:paraId="0C1611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59ABE4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5C828D9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77EFE5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DEF848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68BC08B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0A7D81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121A6C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1ABDC1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7CB51EA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674" w:type="dxa"/>
          </w:tcPr>
          <w:p w14:paraId="4B6677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2E2B3E59" w14:textId="77777777">
        <w:tc>
          <w:tcPr>
            <w:tcW w:w="992" w:type="dxa"/>
          </w:tcPr>
          <w:p w14:paraId="0012EC2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480183">
                <v:shape id="_x0000_i1045" type="#_x0000_t75" style="width:19.25pt;height:22.8pt" o:ole="">
                  <v:imagedata r:id="rId8" o:title=""/>
                </v:shape>
                <o:OLEObject Type="Embed" ProgID="Equation.3" ShapeID="_x0000_i1045" DrawAspect="Content" ObjectID="_1839977340" r:id="rId3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70F955C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285C7815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7E777526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47D6237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7D1CA02A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E397414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D26F0D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29F15BB1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2B576002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520AE3D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674" w:type="dxa"/>
          </w:tcPr>
          <w:p w14:paraId="06D4D6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A5F31D8" w14:textId="77777777">
        <w:tc>
          <w:tcPr>
            <w:tcW w:w="992" w:type="dxa"/>
          </w:tcPr>
          <w:p w14:paraId="4C03968D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426EB1EA">
                <v:shape id="_x0000_i1046" type="#_x0000_t75" style="width:18.8pt;height:22.8pt" o:ole="">
                  <v:imagedata r:id="rId10" o:title=""/>
                </v:shape>
                <o:OLEObject Type="Embed" ProgID="Equation.3" ShapeID="_x0000_i1046" DrawAspect="Content" ObjectID="_1839977341" r:id="rId3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742" w:type="dxa"/>
          </w:tcPr>
          <w:p w14:paraId="40B37E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0FE839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19" w:type="dxa"/>
          </w:tcPr>
          <w:p w14:paraId="7F09F4E3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19" w:type="dxa"/>
          </w:tcPr>
          <w:p w14:paraId="3C04B6E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1BE9A14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819" w:type="dxa"/>
          </w:tcPr>
          <w:p w14:paraId="6CDDB13B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819" w:type="dxa"/>
          </w:tcPr>
          <w:p w14:paraId="0FE50F5C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19" w:type="dxa"/>
          </w:tcPr>
          <w:p w14:paraId="618AF7B0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2B4D0EC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0" w:type="dxa"/>
          </w:tcPr>
          <w:p w14:paraId="463CBB17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674" w:type="dxa"/>
          </w:tcPr>
          <w:p w14:paraId="22E2302F" w14:textId="77777777" w:rsidR="00EF596C" w:rsidRDefault="00354D80">
            <w:pPr>
              <w:spacing w:after="0" w:line="240" w:lineRule="auto"/>
              <w:ind w:left="-142" w:right="-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1108233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03B65C6" w14:textId="007C333B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№10</w:t>
      </w:r>
    </w:p>
    <w:tbl>
      <w:tblPr>
        <w:tblW w:w="95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"/>
        <w:gridCol w:w="799"/>
        <w:gridCol w:w="756"/>
        <w:gridCol w:w="756"/>
        <w:gridCol w:w="756"/>
        <w:gridCol w:w="757"/>
        <w:gridCol w:w="756"/>
        <w:gridCol w:w="756"/>
        <w:gridCol w:w="756"/>
        <w:gridCol w:w="756"/>
        <w:gridCol w:w="756"/>
        <w:gridCol w:w="876"/>
      </w:tblGrid>
      <w:tr w:rsidR="00EF596C" w14:paraId="0F665E64" w14:textId="77777777">
        <w:tc>
          <w:tcPr>
            <w:tcW w:w="992" w:type="dxa"/>
          </w:tcPr>
          <w:p w14:paraId="01BC1548" w14:textId="77777777" w:rsidR="00EF596C" w:rsidRDefault="00354D80">
            <w:pPr>
              <w:spacing w:after="0" w:line="240" w:lineRule="auto"/>
              <w:ind w:right="-186" w:firstLine="34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27890F0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56" w:type="dxa"/>
          </w:tcPr>
          <w:p w14:paraId="501327C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56" w:type="dxa"/>
          </w:tcPr>
          <w:p w14:paraId="09EA9F0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56" w:type="dxa"/>
          </w:tcPr>
          <w:p w14:paraId="08E2BC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57" w:type="dxa"/>
          </w:tcPr>
          <w:p w14:paraId="7D565FD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56" w:type="dxa"/>
          </w:tcPr>
          <w:p w14:paraId="75A7E9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56" w:type="dxa"/>
          </w:tcPr>
          <w:p w14:paraId="45A5E8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56" w:type="dxa"/>
          </w:tcPr>
          <w:p w14:paraId="08D56B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56" w:type="dxa"/>
          </w:tcPr>
          <w:p w14:paraId="7E99BBA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56" w:type="dxa"/>
          </w:tcPr>
          <w:p w14:paraId="6AC213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76" w:type="dxa"/>
          </w:tcPr>
          <w:p w14:paraId="32840FF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E10EED8" w14:textId="77777777">
        <w:tc>
          <w:tcPr>
            <w:tcW w:w="992" w:type="dxa"/>
          </w:tcPr>
          <w:p w14:paraId="653FD102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BAC481C">
                <v:shape id="_x0000_i1047" type="#_x0000_t75" style="width:19.25pt;height:22.8pt" o:ole="">
                  <v:imagedata r:id="rId8" o:title=""/>
                </v:shape>
                <o:OLEObject Type="Embed" ProgID="Equation.3" ShapeID="_x0000_i1047" DrawAspect="Content" ObjectID="_1839977342" r:id="rId3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5C4219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56" w:type="dxa"/>
          </w:tcPr>
          <w:p w14:paraId="6EE408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56" w:type="dxa"/>
          </w:tcPr>
          <w:p w14:paraId="3D2B4B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20,2</w:t>
            </w:r>
          </w:p>
        </w:tc>
        <w:tc>
          <w:tcPr>
            <w:tcW w:w="756" w:type="dxa"/>
          </w:tcPr>
          <w:p w14:paraId="4101E64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757" w:type="dxa"/>
          </w:tcPr>
          <w:p w14:paraId="00EB7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756" w:type="dxa"/>
          </w:tcPr>
          <w:p w14:paraId="639C3F7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756" w:type="dxa"/>
          </w:tcPr>
          <w:p w14:paraId="7C3C0E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56" w:type="dxa"/>
          </w:tcPr>
          <w:p w14:paraId="26FAA36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756" w:type="dxa"/>
          </w:tcPr>
          <w:p w14:paraId="785AB80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80,8</w:t>
            </w:r>
          </w:p>
        </w:tc>
        <w:tc>
          <w:tcPr>
            <w:tcW w:w="756" w:type="dxa"/>
          </w:tcPr>
          <w:p w14:paraId="4B538F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876" w:type="dxa"/>
          </w:tcPr>
          <w:p w14:paraId="5FA9BEF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6AF40BAB" w14:textId="77777777">
        <w:tc>
          <w:tcPr>
            <w:tcW w:w="992" w:type="dxa"/>
          </w:tcPr>
          <w:p w14:paraId="3AA77C68" w14:textId="77777777" w:rsidR="00EF596C" w:rsidRDefault="00354D80">
            <w:pPr>
              <w:spacing w:after="0" w:line="240" w:lineRule="auto"/>
              <w:ind w:left="-108" w:right="-1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B5720E8">
                <v:shape id="_x0000_i1048" type="#_x0000_t75" style="width:18.8pt;height:22.8pt" o:ole="">
                  <v:imagedata r:id="rId10" o:title=""/>
                </v:shape>
                <o:OLEObject Type="Embed" ProgID="Equation.3" ShapeID="_x0000_i1048" DrawAspect="Content" ObjectID="_1839977343" r:id="rId3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465C74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-0,04</w:t>
            </w:r>
          </w:p>
        </w:tc>
        <w:tc>
          <w:tcPr>
            <w:tcW w:w="756" w:type="dxa"/>
          </w:tcPr>
          <w:p w14:paraId="63EE40B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 w14:paraId="4635B4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756" w:type="dxa"/>
          </w:tcPr>
          <w:p w14:paraId="154B1A7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0,97</w:t>
            </w:r>
          </w:p>
        </w:tc>
        <w:tc>
          <w:tcPr>
            <w:tcW w:w="757" w:type="dxa"/>
          </w:tcPr>
          <w:p w14:paraId="7D42487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1,30</w:t>
            </w:r>
          </w:p>
        </w:tc>
        <w:tc>
          <w:tcPr>
            <w:tcW w:w="756" w:type="dxa"/>
          </w:tcPr>
          <w:p w14:paraId="72E257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1,64</w:t>
            </w:r>
          </w:p>
        </w:tc>
        <w:tc>
          <w:tcPr>
            <w:tcW w:w="756" w:type="dxa"/>
          </w:tcPr>
          <w:p w14:paraId="7033FC2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1,99</w:t>
            </w:r>
          </w:p>
        </w:tc>
        <w:tc>
          <w:tcPr>
            <w:tcW w:w="756" w:type="dxa"/>
          </w:tcPr>
          <w:p w14:paraId="155E16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2,24</w:t>
            </w:r>
          </w:p>
        </w:tc>
        <w:tc>
          <w:tcPr>
            <w:tcW w:w="756" w:type="dxa"/>
          </w:tcPr>
          <w:p w14:paraId="5599AE7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2,65</w:t>
            </w:r>
          </w:p>
        </w:tc>
        <w:tc>
          <w:tcPr>
            <w:tcW w:w="756" w:type="dxa"/>
          </w:tcPr>
          <w:p w14:paraId="03C6D21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876" w:type="dxa"/>
          </w:tcPr>
          <w:p w14:paraId="7D7775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14:paraId="2F7081A7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A2AB81E" w14:textId="7A59EB96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№11</w:t>
      </w:r>
    </w:p>
    <w:tbl>
      <w:tblPr>
        <w:tblW w:w="978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57"/>
        <w:gridCol w:w="786"/>
        <w:gridCol w:w="787"/>
        <w:gridCol w:w="787"/>
        <w:gridCol w:w="815"/>
        <w:gridCol w:w="815"/>
        <w:gridCol w:w="815"/>
        <w:gridCol w:w="815"/>
        <w:gridCol w:w="816"/>
        <w:gridCol w:w="801"/>
        <w:gridCol w:w="801"/>
      </w:tblGrid>
      <w:tr w:rsidR="00EF596C" w14:paraId="68AD0C35" w14:textId="77777777">
        <w:tc>
          <w:tcPr>
            <w:tcW w:w="992" w:type="dxa"/>
          </w:tcPr>
          <w:p w14:paraId="23E5FF3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97C89D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49BF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37BC1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1DB20D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2AD1ED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684349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8E30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7C68AE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06CC62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9" w:type="dxa"/>
          </w:tcPr>
          <w:p w14:paraId="69F3DE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4BA3DE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F2E4584" w14:textId="77777777">
        <w:tc>
          <w:tcPr>
            <w:tcW w:w="992" w:type="dxa"/>
          </w:tcPr>
          <w:p w14:paraId="51BA37BA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89629BE">
                <v:shape id="_x0000_i1049" type="#_x0000_t75" style="width:19.25pt;height:22.8pt" o:ole="">
                  <v:imagedata r:id="rId8" o:title=""/>
                </v:shape>
                <o:OLEObject Type="Embed" ProgID="Equation.3" ShapeID="_x0000_i1049" DrawAspect="Content" ObjectID="_1839977344" r:id="rId3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6FF8B8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33D1CA7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2504C2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2D868515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19" w:type="dxa"/>
          </w:tcPr>
          <w:p w14:paraId="1CAC35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19" w:type="dxa"/>
          </w:tcPr>
          <w:p w14:paraId="15874C1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19" w:type="dxa"/>
          </w:tcPr>
          <w:p w14:paraId="027E96A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19" w:type="dxa"/>
          </w:tcPr>
          <w:p w14:paraId="4D67248B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820" w:type="dxa"/>
          </w:tcPr>
          <w:p w14:paraId="08F1BD1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709" w:type="dxa"/>
          </w:tcPr>
          <w:p w14:paraId="3CF00EF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14:paraId="607B2459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EF596C" w14:paraId="7BCEB162" w14:textId="77777777">
        <w:tc>
          <w:tcPr>
            <w:tcW w:w="992" w:type="dxa"/>
          </w:tcPr>
          <w:p w14:paraId="5D2DDB54" w14:textId="77777777" w:rsidR="00EF596C" w:rsidRDefault="00354D80">
            <w:pPr>
              <w:spacing w:after="0" w:line="240" w:lineRule="auto"/>
              <w:ind w:left="-75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3CC201D">
                <v:shape id="_x0000_i1050" type="#_x0000_t75" style="width:18.8pt;height:22.8pt" o:ole="">
                  <v:imagedata r:id="rId10" o:title=""/>
                </v:shape>
                <o:OLEObject Type="Embed" ProgID="Equation.3" ShapeID="_x0000_i1050" DrawAspect="Content" ObjectID="_1839977345" r:id="rId3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4344017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2F8941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3556CF4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19" w:type="dxa"/>
          </w:tcPr>
          <w:p w14:paraId="5E5A160E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10CF353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19" w:type="dxa"/>
          </w:tcPr>
          <w:p w14:paraId="28DF81A2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17CEC76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50881EB8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20" w:type="dxa"/>
          </w:tcPr>
          <w:p w14:paraId="110F46FF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14:paraId="1223696D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3902454" w14:textId="77777777" w:rsidR="00EF596C" w:rsidRDefault="00354D80">
            <w:pPr>
              <w:spacing w:after="0" w:line="240" w:lineRule="auto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</w:tr>
    </w:tbl>
    <w:p w14:paraId="4377FB01" w14:textId="322F45D4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6CE53FAF" w14:textId="3F4140E1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№12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9"/>
        <w:gridCol w:w="807"/>
        <w:gridCol w:w="808"/>
        <w:gridCol w:w="808"/>
        <w:gridCol w:w="808"/>
        <w:gridCol w:w="809"/>
        <w:gridCol w:w="809"/>
        <w:gridCol w:w="809"/>
        <w:gridCol w:w="809"/>
        <w:gridCol w:w="810"/>
        <w:gridCol w:w="810"/>
        <w:gridCol w:w="749"/>
      </w:tblGrid>
      <w:tr w:rsidR="00EF596C" w14:paraId="19B79C6A" w14:textId="77777777">
        <w:tc>
          <w:tcPr>
            <w:tcW w:w="851" w:type="dxa"/>
          </w:tcPr>
          <w:p w14:paraId="31C9131D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9EF00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0FE73F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CB3AD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404F7F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4DA9B50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29339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65144FF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74C53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262C631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0FE334E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56" w:type="dxa"/>
          </w:tcPr>
          <w:p w14:paraId="1A71C5A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75FC5E35" w14:textId="77777777">
        <w:tc>
          <w:tcPr>
            <w:tcW w:w="851" w:type="dxa"/>
          </w:tcPr>
          <w:p w14:paraId="33F849B4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8F8B3F3">
                <v:shape id="_x0000_i1051" type="#_x0000_t75" style="width:19.25pt;height:22.8pt" o:ole="">
                  <v:imagedata r:id="rId8" o:title=""/>
                </v:shape>
                <o:OLEObject Type="Embed" ProgID="Equation.3" ShapeID="_x0000_i1051" DrawAspect="Content" ObjectID="_1839977346" r:id="rId3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573044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71D002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19" w:type="dxa"/>
          </w:tcPr>
          <w:p w14:paraId="53FBAA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78C538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819" w:type="dxa"/>
          </w:tcPr>
          <w:p w14:paraId="4115E68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19" w:type="dxa"/>
          </w:tcPr>
          <w:p w14:paraId="0039F3C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819" w:type="dxa"/>
          </w:tcPr>
          <w:p w14:paraId="4A4AFE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19" w:type="dxa"/>
          </w:tcPr>
          <w:p w14:paraId="3A0304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820" w:type="dxa"/>
          </w:tcPr>
          <w:p w14:paraId="20C6636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75DFB4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756" w:type="dxa"/>
          </w:tcPr>
          <w:p w14:paraId="222B66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42E4EDF7" w14:textId="77777777">
        <w:tc>
          <w:tcPr>
            <w:tcW w:w="851" w:type="dxa"/>
          </w:tcPr>
          <w:p w14:paraId="6DB7137C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281C730E">
                <v:shape id="_x0000_i1052" type="#_x0000_t75" style="width:18.8pt;height:22.8pt" o:ole="">
                  <v:imagedata r:id="rId10" o:title=""/>
                </v:shape>
                <o:OLEObject Type="Embed" ProgID="Equation.3" ShapeID="_x0000_i1052" DrawAspect="Content" ObjectID="_1839977347" r:id="rId3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3735C2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,07</w:t>
            </w:r>
          </w:p>
        </w:tc>
        <w:tc>
          <w:tcPr>
            <w:tcW w:w="819" w:type="dxa"/>
          </w:tcPr>
          <w:p w14:paraId="1BA42C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819" w:type="dxa"/>
          </w:tcPr>
          <w:p w14:paraId="044631C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,18</w:t>
            </w:r>
          </w:p>
        </w:tc>
        <w:tc>
          <w:tcPr>
            <w:tcW w:w="819" w:type="dxa"/>
          </w:tcPr>
          <w:p w14:paraId="13F0FBF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,26</w:t>
            </w:r>
          </w:p>
        </w:tc>
        <w:tc>
          <w:tcPr>
            <w:tcW w:w="819" w:type="dxa"/>
          </w:tcPr>
          <w:p w14:paraId="1EFEBD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DADF7A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06032B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19" w:type="dxa"/>
          </w:tcPr>
          <w:p w14:paraId="42A0C3B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20" w:type="dxa"/>
          </w:tcPr>
          <w:p w14:paraId="2C81642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820" w:type="dxa"/>
          </w:tcPr>
          <w:p w14:paraId="7AEB0A3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56" w:type="dxa"/>
          </w:tcPr>
          <w:p w14:paraId="25F4FEE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38A001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0322049" w14:textId="5D32D6F6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 w:rsidR="009C4413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813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07353E2A" w14:textId="77777777">
        <w:tc>
          <w:tcPr>
            <w:tcW w:w="993" w:type="dxa"/>
          </w:tcPr>
          <w:p w14:paraId="5E0D779F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5B2E63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7B3631C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691FA34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7DC810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7F221E7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AF8707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7FF2AA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6312E1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666AF08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2F9AD90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628444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F60217" w14:textId="77777777">
        <w:tc>
          <w:tcPr>
            <w:tcW w:w="993" w:type="dxa"/>
          </w:tcPr>
          <w:p w14:paraId="209E84E3" w14:textId="77777777" w:rsidR="00EF596C" w:rsidRDefault="00354D80" w:rsidP="00434753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676AAA3">
                <v:shape id="_x0000_i1053" type="#_x0000_t75" style="width:19.25pt;height:22.8pt" o:ole="">
                  <v:imagedata r:id="rId8" o:title=""/>
                </v:shape>
                <o:OLEObject Type="Embed" ProgID="Equation.3" ShapeID="_x0000_i1053" DrawAspect="Content" ObjectID="_1839977348" r:id="rId4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C5CB1B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0B1A644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0E8553C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2BEADECB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6C71D6C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66488F1D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19" w:type="dxa"/>
          </w:tcPr>
          <w:p w14:paraId="08A7460C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19" w:type="dxa"/>
          </w:tcPr>
          <w:p w14:paraId="1436ED2A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20" w:type="dxa"/>
          </w:tcPr>
          <w:p w14:paraId="1A351D9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20" w:type="dxa"/>
          </w:tcPr>
          <w:p w14:paraId="02BC8EE3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20" w:type="dxa"/>
          </w:tcPr>
          <w:p w14:paraId="16C23EF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7A3F33C0" w14:textId="77777777">
        <w:tc>
          <w:tcPr>
            <w:tcW w:w="993" w:type="dxa"/>
          </w:tcPr>
          <w:p w14:paraId="5CBB08F7" w14:textId="77777777" w:rsidR="00EF596C" w:rsidRDefault="00354D80" w:rsidP="00434753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7D2526">
                <v:shape id="_x0000_i1054" type="#_x0000_t75" style="width:18.8pt;height:22.8pt" o:ole="">
                  <v:imagedata r:id="rId10" o:title=""/>
                </v:shape>
                <o:OLEObject Type="Embed" ProgID="Equation.3" ShapeID="_x0000_i1054" DrawAspect="Content" ObjectID="_1839977349" r:id="rId4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0E53D90E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1BAA216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819" w:type="dxa"/>
          </w:tcPr>
          <w:p w14:paraId="2FE90215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19019C2C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6DD114D4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091908D9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9" w:type="dxa"/>
          </w:tcPr>
          <w:p w14:paraId="20751BD0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19" w:type="dxa"/>
          </w:tcPr>
          <w:p w14:paraId="47B8D021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20" w:type="dxa"/>
          </w:tcPr>
          <w:p w14:paraId="18156C77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0" w:type="dxa"/>
          </w:tcPr>
          <w:p w14:paraId="08EEC8FB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0" w:type="dxa"/>
          </w:tcPr>
          <w:p w14:paraId="4BA0FE0E" w14:textId="77777777" w:rsidR="00EF596C" w:rsidRDefault="00354D80" w:rsidP="00434753">
            <w:pPr>
              <w:spacing w:after="0" w:line="240" w:lineRule="auto"/>
              <w:ind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14:paraId="65B156B1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5F57AD93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№14</w:t>
      </w:r>
    </w:p>
    <w:tbl>
      <w:tblPr>
        <w:tblW w:w="10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821"/>
        <w:gridCol w:w="821"/>
        <w:gridCol w:w="821"/>
        <w:gridCol w:w="821"/>
        <w:gridCol w:w="821"/>
        <w:gridCol w:w="821"/>
        <w:gridCol w:w="821"/>
        <w:gridCol w:w="821"/>
        <w:gridCol w:w="846"/>
        <w:gridCol w:w="846"/>
        <w:gridCol w:w="846"/>
      </w:tblGrid>
      <w:tr w:rsidR="00EF596C" w14:paraId="5F9F334F" w14:textId="77777777">
        <w:tc>
          <w:tcPr>
            <w:tcW w:w="1134" w:type="dxa"/>
          </w:tcPr>
          <w:p w14:paraId="41AAC21C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21" w:type="dxa"/>
          </w:tcPr>
          <w:p w14:paraId="4EE5809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</w:tcPr>
          <w:p w14:paraId="5583FC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1" w:type="dxa"/>
          </w:tcPr>
          <w:p w14:paraId="436A341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1" w:type="dxa"/>
          </w:tcPr>
          <w:p w14:paraId="5C5DA3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1" w:type="dxa"/>
          </w:tcPr>
          <w:p w14:paraId="0F455995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1" w:type="dxa"/>
          </w:tcPr>
          <w:p w14:paraId="728A688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1" w:type="dxa"/>
          </w:tcPr>
          <w:p w14:paraId="42D883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1" w:type="dxa"/>
          </w:tcPr>
          <w:p w14:paraId="0736764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4F63D2B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439873C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A9F62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E916BF8" w14:textId="77777777">
        <w:tc>
          <w:tcPr>
            <w:tcW w:w="1134" w:type="dxa"/>
          </w:tcPr>
          <w:p w14:paraId="798044CC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071F42">
                <v:shape id="_x0000_i1055" type="#_x0000_t75" style="width:19.25pt;height:22.8pt" o:ole="">
                  <v:imagedata r:id="rId8" o:title=""/>
                </v:shape>
                <o:OLEObject Type="Embed" ProgID="Equation.3" ShapeID="_x0000_i1055" DrawAspect="Content" ObjectID="_1839977350" r:id="rId4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21" w:type="dxa"/>
          </w:tcPr>
          <w:p w14:paraId="48DC43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52640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79675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12157E9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DA54A6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292447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6FD524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21" w:type="dxa"/>
          </w:tcPr>
          <w:p w14:paraId="5ED3C4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D29703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39C260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846" w:type="dxa"/>
          </w:tcPr>
          <w:p w14:paraId="70F127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EF596C" w14:paraId="588541E0" w14:textId="77777777">
        <w:tc>
          <w:tcPr>
            <w:tcW w:w="1134" w:type="dxa"/>
          </w:tcPr>
          <w:p w14:paraId="5BE7EA6D" w14:textId="77777777" w:rsidR="00EF596C" w:rsidRDefault="00354D80">
            <w:pPr>
              <w:spacing w:after="0" w:line="240" w:lineRule="auto"/>
              <w:ind w:left="-108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1471BF0">
                <v:shape id="_x0000_i1056" type="#_x0000_t75" style="width:18.8pt;height:22.8pt" o:ole="">
                  <v:imagedata r:id="rId10" o:title=""/>
                </v:shape>
                <o:OLEObject Type="Embed" ProgID="Equation.3" ShapeID="_x0000_i1056" DrawAspect="Content" ObjectID="_1839977351" r:id="rId4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21" w:type="dxa"/>
          </w:tcPr>
          <w:p w14:paraId="6B192F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14:paraId="40456A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1" w:type="dxa"/>
          </w:tcPr>
          <w:p w14:paraId="4212209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007</w:t>
            </w:r>
          </w:p>
        </w:tc>
        <w:tc>
          <w:tcPr>
            <w:tcW w:w="821" w:type="dxa"/>
          </w:tcPr>
          <w:p w14:paraId="4C78ED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21" w:type="dxa"/>
          </w:tcPr>
          <w:p w14:paraId="56425E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1" w:type="dxa"/>
          </w:tcPr>
          <w:p w14:paraId="4B1F545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14:paraId="0BF387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21" w:type="dxa"/>
          </w:tcPr>
          <w:p w14:paraId="18971B4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846" w:type="dxa"/>
          </w:tcPr>
          <w:p w14:paraId="77FD510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46" w:type="dxa"/>
          </w:tcPr>
          <w:p w14:paraId="4C1A26C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46" w:type="dxa"/>
          </w:tcPr>
          <w:p w14:paraId="224F553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</w:tbl>
    <w:p w14:paraId="0B3D03DF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ECA3F27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№15</w:t>
      </w:r>
    </w:p>
    <w:tbl>
      <w:tblPr>
        <w:tblW w:w="10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18"/>
        <w:gridCol w:w="819"/>
        <w:gridCol w:w="819"/>
        <w:gridCol w:w="819"/>
        <w:gridCol w:w="819"/>
        <w:gridCol w:w="819"/>
        <w:gridCol w:w="819"/>
        <w:gridCol w:w="846"/>
        <w:gridCol w:w="846"/>
        <w:gridCol w:w="846"/>
        <w:gridCol w:w="846"/>
      </w:tblGrid>
      <w:tr w:rsidR="00EF596C" w14:paraId="6846ABCB" w14:textId="77777777">
        <w:tc>
          <w:tcPr>
            <w:tcW w:w="1101" w:type="dxa"/>
          </w:tcPr>
          <w:p w14:paraId="6FE59D65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56D430E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2565595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3C218B1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DE1D07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B0645C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0AAFF5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B6931C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2DA7345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029015C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6C9F0AF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2C738F2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34C3C153" w14:textId="77777777">
        <w:tc>
          <w:tcPr>
            <w:tcW w:w="1101" w:type="dxa"/>
          </w:tcPr>
          <w:p w14:paraId="7A397D88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3007B4C8">
                <v:shape id="_x0000_i1057" type="#_x0000_t75" style="width:19.25pt;height:22.8pt" o:ole="">
                  <v:imagedata r:id="rId8" o:title=""/>
                </v:shape>
                <o:OLEObject Type="Embed" ProgID="Equation.3" ShapeID="_x0000_i1057" DrawAspect="Content" ObjectID="_1839977352" r:id="rId4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0A91D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17A9025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9CA95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7BE656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4EA193E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27B485B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5379EA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713419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8C8292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01DF9B3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46" w:type="dxa"/>
          </w:tcPr>
          <w:p w14:paraId="7A51F22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</w:tr>
      <w:tr w:rsidR="00EF596C" w14:paraId="1C46340B" w14:textId="77777777">
        <w:tc>
          <w:tcPr>
            <w:tcW w:w="1101" w:type="dxa"/>
          </w:tcPr>
          <w:p w14:paraId="54DC60FF" w14:textId="77777777" w:rsidR="00EF596C" w:rsidRDefault="00354D80">
            <w:pPr>
              <w:spacing w:after="0" w:line="240" w:lineRule="auto"/>
              <w:ind w:left="-109" w:right="-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2AF3A65">
                <v:shape id="_x0000_i1058" type="#_x0000_t75" style="width:18.8pt;height:22.8pt" o:ole="">
                  <v:imagedata r:id="rId10" o:title=""/>
                </v:shape>
                <o:OLEObject Type="Embed" ProgID="Equation.3" ShapeID="_x0000_i1058" DrawAspect="Content" ObjectID="_1839977353" r:id="rId4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81FA4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066BD9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036</w:t>
            </w:r>
          </w:p>
        </w:tc>
        <w:tc>
          <w:tcPr>
            <w:tcW w:w="819" w:type="dxa"/>
          </w:tcPr>
          <w:p w14:paraId="72729E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3148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089</w:t>
            </w:r>
          </w:p>
        </w:tc>
        <w:tc>
          <w:tcPr>
            <w:tcW w:w="819" w:type="dxa"/>
          </w:tcPr>
          <w:p w14:paraId="27B8ED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C844A9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19" w:type="dxa"/>
          </w:tcPr>
          <w:p w14:paraId="7A2D62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178</w:t>
            </w:r>
          </w:p>
        </w:tc>
        <w:tc>
          <w:tcPr>
            <w:tcW w:w="846" w:type="dxa"/>
          </w:tcPr>
          <w:p w14:paraId="3A205A9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46" w:type="dxa"/>
          </w:tcPr>
          <w:p w14:paraId="06413FF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10405F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846" w:type="dxa"/>
          </w:tcPr>
          <w:p w14:paraId="1090C0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</w:tr>
    </w:tbl>
    <w:p w14:paraId="4C474BB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uk-UA"/>
        </w:rPr>
      </w:pPr>
    </w:p>
    <w:p w14:paraId="6630440E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№16</w:t>
      </w:r>
    </w:p>
    <w:tbl>
      <w:tblPr>
        <w:tblW w:w="1006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81"/>
        <w:gridCol w:w="815"/>
        <w:gridCol w:w="815"/>
        <w:gridCol w:w="815"/>
        <w:gridCol w:w="815"/>
        <w:gridCol w:w="815"/>
        <w:gridCol w:w="815"/>
        <w:gridCol w:w="815"/>
        <w:gridCol w:w="815"/>
        <w:gridCol w:w="816"/>
        <w:gridCol w:w="756"/>
      </w:tblGrid>
      <w:tr w:rsidR="00EF596C" w14:paraId="6468A898" w14:textId="77777777">
        <w:tc>
          <w:tcPr>
            <w:tcW w:w="992" w:type="dxa"/>
          </w:tcPr>
          <w:p w14:paraId="64AFBD1A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93" w:type="dxa"/>
          </w:tcPr>
          <w:p w14:paraId="44F67D7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3F39059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099862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35FDF66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6AE2E6B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DBA131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67BF3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5C2C4B8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2A5965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284F3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14:paraId="016D97E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2DDC3ED" w14:textId="77777777">
        <w:tc>
          <w:tcPr>
            <w:tcW w:w="992" w:type="dxa"/>
          </w:tcPr>
          <w:p w14:paraId="1E18B3DA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75FF116">
                <v:shape id="_x0000_i1059" type="#_x0000_t75" style="width:19.25pt;height:22.8pt" o:ole="">
                  <v:imagedata r:id="rId8" o:title=""/>
                </v:shape>
                <o:OLEObject Type="Embed" ProgID="Equation.3" ShapeID="_x0000_i1059" DrawAspect="Content" ObjectID="_1839977354" r:id="rId4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93" w:type="dxa"/>
          </w:tcPr>
          <w:p w14:paraId="34B86E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85B9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7F1BA75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62F071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9" w:type="dxa"/>
          </w:tcPr>
          <w:p w14:paraId="3D2FD5E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6F2CCDA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19" w:type="dxa"/>
          </w:tcPr>
          <w:p w14:paraId="24D9C9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52085B0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19" w:type="dxa"/>
          </w:tcPr>
          <w:p w14:paraId="259A04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20" w:type="dxa"/>
          </w:tcPr>
          <w:p w14:paraId="20A78E8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14:paraId="5712AF5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EF596C" w14:paraId="18680946" w14:textId="77777777">
        <w:tc>
          <w:tcPr>
            <w:tcW w:w="992" w:type="dxa"/>
          </w:tcPr>
          <w:p w14:paraId="10B1FF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6B09BE8">
                <v:shape id="_x0000_i1060" type="#_x0000_t75" style="width:18.8pt;height:22.8pt" o:ole="">
                  <v:imagedata r:id="rId10" o:title=""/>
                </v:shape>
                <o:OLEObject Type="Embed" ProgID="Equation.3" ShapeID="_x0000_i1060" DrawAspect="Content" ObjectID="_1839977355" r:id="rId4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93" w:type="dxa"/>
          </w:tcPr>
          <w:p w14:paraId="179E69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</w:p>
        </w:tc>
        <w:tc>
          <w:tcPr>
            <w:tcW w:w="818" w:type="dxa"/>
          </w:tcPr>
          <w:p w14:paraId="333BA4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19" w:type="dxa"/>
          </w:tcPr>
          <w:p w14:paraId="12223B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096</w:t>
            </w:r>
          </w:p>
        </w:tc>
        <w:tc>
          <w:tcPr>
            <w:tcW w:w="819" w:type="dxa"/>
          </w:tcPr>
          <w:p w14:paraId="46558E3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19" w:type="dxa"/>
          </w:tcPr>
          <w:p w14:paraId="5B3E87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</w:p>
        </w:tc>
        <w:tc>
          <w:tcPr>
            <w:tcW w:w="819" w:type="dxa"/>
          </w:tcPr>
          <w:p w14:paraId="08DACB8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</w:p>
        </w:tc>
        <w:tc>
          <w:tcPr>
            <w:tcW w:w="819" w:type="dxa"/>
          </w:tcPr>
          <w:p w14:paraId="4CBED9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</w:p>
        </w:tc>
        <w:tc>
          <w:tcPr>
            <w:tcW w:w="819" w:type="dxa"/>
          </w:tcPr>
          <w:p w14:paraId="50A52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</w:p>
        </w:tc>
        <w:tc>
          <w:tcPr>
            <w:tcW w:w="819" w:type="dxa"/>
          </w:tcPr>
          <w:p w14:paraId="6BC8F5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</w:p>
        </w:tc>
        <w:tc>
          <w:tcPr>
            <w:tcW w:w="820" w:type="dxa"/>
          </w:tcPr>
          <w:p w14:paraId="1778C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476</w:t>
            </w:r>
          </w:p>
        </w:tc>
        <w:tc>
          <w:tcPr>
            <w:tcW w:w="709" w:type="dxa"/>
          </w:tcPr>
          <w:p w14:paraId="107CA2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531</w:t>
            </w:r>
          </w:p>
        </w:tc>
      </w:tr>
    </w:tbl>
    <w:p w14:paraId="6A388E7B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16BEEC89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№17</w:t>
      </w:r>
    </w:p>
    <w:tbl>
      <w:tblPr>
        <w:tblW w:w="989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783"/>
        <w:gridCol w:w="785"/>
        <w:gridCol w:w="785"/>
        <w:gridCol w:w="785"/>
        <w:gridCol w:w="785"/>
        <w:gridCol w:w="785"/>
        <w:gridCol w:w="785"/>
        <w:gridCol w:w="785"/>
        <w:gridCol w:w="786"/>
        <w:gridCol w:w="846"/>
      </w:tblGrid>
      <w:tr w:rsidR="00EF596C" w14:paraId="193E8236" w14:textId="77777777">
        <w:tc>
          <w:tcPr>
            <w:tcW w:w="1134" w:type="dxa"/>
          </w:tcPr>
          <w:p w14:paraId="3585142B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1" w:type="dxa"/>
          </w:tcPr>
          <w:p w14:paraId="4D638BA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3" w:type="dxa"/>
          </w:tcPr>
          <w:p w14:paraId="7EF0DA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5" w:type="dxa"/>
          </w:tcPr>
          <w:p w14:paraId="78ED361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5" w:type="dxa"/>
          </w:tcPr>
          <w:p w14:paraId="3F413EB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5" w:type="dxa"/>
          </w:tcPr>
          <w:p w14:paraId="450FC00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5" w:type="dxa"/>
          </w:tcPr>
          <w:p w14:paraId="0846CCAD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5" w:type="dxa"/>
          </w:tcPr>
          <w:p w14:paraId="1F26AD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5" w:type="dxa"/>
          </w:tcPr>
          <w:p w14:paraId="29CEE7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5" w:type="dxa"/>
          </w:tcPr>
          <w:p w14:paraId="01A523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6" w:type="dxa"/>
          </w:tcPr>
          <w:p w14:paraId="3741784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65AF82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9147E46" w14:textId="77777777">
        <w:tc>
          <w:tcPr>
            <w:tcW w:w="1134" w:type="dxa"/>
          </w:tcPr>
          <w:p w14:paraId="0E16095E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059CEA0">
                <v:shape id="_x0000_i1061" type="#_x0000_t75" style="width:19.25pt;height:22.8pt" o:ole="">
                  <v:imagedata r:id="rId8" o:title=""/>
                </v:shape>
                <o:OLEObject Type="Embed" ProgID="Equation.3" ShapeID="_x0000_i1061" DrawAspect="Content" ObjectID="_1839977356" r:id="rId4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7E7214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3" w:type="dxa"/>
          </w:tcPr>
          <w:p w14:paraId="7976D87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14:paraId="5F5BF0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14:paraId="6530D3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14:paraId="1D20E58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14:paraId="1212DAB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14:paraId="785C7F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5" w:type="dxa"/>
          </w:tcPr>
          <w:p w14:paraId="0FA4C02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14:paraId="3E6D5BC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86" w:type="dxa"/>
          </w:tcPr>
          <w:p w14:paraId="0466F4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7CCE154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07FDFDCC" w14:textId="77777777">
        <w:tc>
          <w:tcPr>
            <w:tcW w:w="1134" w:type="dxa"/>
          </w:tcPr>
          <w:p w14:paraId="723CFF98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5058A492">
                <v:shape id="_x0000_i1062" type="#_x0000_t75" style="width:18.8pt;height:22.8pt" o:ole="">
                  <v:imagedata r:id="rId10" o:title=""/>
                </v:shape>
                <o:OLEObject Type="Embed" ProgID="Equation.3" ShapeID="_x0000_i1062" DrawAspect="Content" ObjectID="_1839977357" r:id="rId4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51" w:type="dxa"/>
          </w:tcPr>
          <w:p w14:paraId="292664F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83" w:type="dxa"/>
          </w:tcPr>
          <w:p w14:paraId="40FBAC7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1,15</w:t>
            </w:r>
          </w:p>
        </w:tc>
        <w:tc>
          <w:tcPr>
            <w:tcW w:w="785" w:type="dxa"/>
          </w:tcPr>
          <w:p w14:paraId="1215656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2,34</w:t>
            </w:r>
          </w:p>
        </w:tc>
        <w:tc>
          <w:tcPr>
            <w:tcW w:w="785" w:type="dxa"/>
          </w:tcPr>
          <w:p w14:paraId="59DFA4B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3,68</w:t>
            </w:r>
          </w:p>
        </w:tc>
        <w:tc>
          <w:tcPr>
            <w:tcW w:w="785" w:type="dxa"/>
          </w:tcPr>
          <w:p w14:paraId="73BDDB5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4,81</w:t>
            </w:r>
          </w:p>
        </w:tc>
        <w:tc>
          <w:tcPr>
            <w:tcW w:w="785" w:type="dxa"/>
          </w:tcPr>
          <w:p w14:paraId="559465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6,03</w:t>
            </w:r>
          </w:p>
        </w:tc>
        <w:tc>
          <w:tcPr>
            <w:tcW w:w="785" w:type="dxa"/>
          </w:tcPr>
          <w:p w14:paraId="3908E7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6,16</w:t>
            </w:r>
          </w:p>
        </w:tc>
        <w:tc>
          <w:tcPr>
            <w:tcW w:w="785" w:type="dxa"/>
          </w:tcPr>
          <w:p w14:paraId="25A24D0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7,25</w:t>
            </w:r>
          </w:p>
        </w:tc>
        <w:tc>
          <w:tcPr>
            <w:tcW w:w="785" w:type="dxa"/>
          </w:tcPr>
          <w:p w14:paraId="5E730E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786" w:type="dxa"/>
          </w:tcPr>
          <w:p w14:paraId="7F0D388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9,72</w:t>
            </w:r>
          </w:p>
        </w:tc>
        <w:tc>
          <w:tcPr>
            <w:tcW w:w="846" w:type="dxa"/>
          </w:tcPr>
          <w:p w14:paraId="393D840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10,85</w:t>
            </w:r>
          </w:p>
        </w:tc>
      </w:tr>
    </w:tbl>
    <w:p w14:paraId="06115824" w14:textId="77777777" w:rsidR="000E2FB4" w:rsidRDefault="000E2FB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5FE3002" w14:textId="61C2B7C8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№18</w:t>
      </w:r>
    </w:p>
    <w:tbl>
      <w:tblPr>
        <w:tblW w:w="1000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818"/>
        <w:gridCol w:w="818"/>
        <w:gridCol w:w="819"/>
        <w:gridCol w:w="819"/>
        <w:gridCol w:w="819"/>
        <w:gridCol w:w="819"/>
        <w:gridCol w:w="819"/>
        <w:gridCol w:w="819"/>
        <w:gridCol w:w="819"/>
        <w:gridCol w:w="820"/>
        <w:gridCol w:w="820"/>
      </w:tblGrid>
      <w:tr w:rsidR="00EF596C" w14:paraId="3CA889C1" w14:textId="77777777">
        <w:tc>
          <w:tcPr>
            <w:tcW w:w="992" w:type="dxa"/>
          </w:tcPr>
          <w:p w14:paraId="73849FB4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41EFBA9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24D548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2546AD2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236E351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55F7B7D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1B541F4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053FAE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772650F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13FC637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54811A0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77D18A0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EEA7B85" w14:textId="77777777">
        <w:tc>
          <w:tcPr>
            <w:tcW w:w="992" w:type="dxa"/>
          </w:tcPr>
          <w:p w14:paraId="28B983E9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73AE43B6">
                <v:shape id="_x0000_i1063" type="#_x0000_t75" style="width:19.25pt;height:22.8pt" o:ole="">
                  <v:imagedata r:id="rId8" o:title=""/>
                </v:shape>
                <o:OLEObject Type="Embed" ProgID="Equation.3" ShapeID="_x0000_i1063" DrawAspect="Content" ObjectID="_1839977358" r:id="rId50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006507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3D49E8B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9" w:type="dxa"/>
          </w:tcPr>
          <w:p w14:paraId="57721F6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19" w:type="dxa"/>
          </w:tcPr>
          <w:p w14:paraId="502AB7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19" w:type="dxa"/>
          </w:tcPr>
          <w:p w14:paraId="11BEA1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19" w:type="dxa"/>
          </w:tcPr>
          <w:p w14:paraId="59499BC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19" w:type="dxa"/>
          </w:tcPr>
          <w:p w14:paraId="77E938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19" w:type="dxa"/>
          </w:tcPr>
          <w:p w14:paraId="4916E9C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819" w:type="dxa"/>
          </w:tcPr>
          <w:p w14:paraId="0F13B96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20" w:type="dxa"/>
          </w:tcPr>
          <w:p w14:paraId="02BDA3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820" w:type="dxa"/>
          </w:tcPr>
          <w:p w14:paraId="4023225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596C" w14:paraId="2CAA6AAF" w14:textId="77777777">
        <w:tc>
          <w:tcPr>
            <w:tcW w:w="992" w:type="dxa"/>
          </w:tcPr>
          <w:p w14:paraId="2491621A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F6892AD">
                <v:shape id="_x0000_i1064" type="#_x0000_t75" style="width:18.8pt;height:22.8pt" o:ole="">
                  <v:imagedata r:id="rId10" o:title=""/>
                </v:shape>
                <o:OLEObject Type="Embed" ProgID="Equation.3" ShapeID="_x0000_i1064" DrawAspect="Content" ObjectID="_1839977359" r:id="rId51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818" w:type="dxa"/>
          </w:tcPr>
          <w:p w14:paraId="786D4F8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</w:tcPr>
          <w:p w14:paraId="14916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294FC6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747B47A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387934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1CD93FD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55725C2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1F46A1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73A621D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20" w:type="dxa"/>
          </w:tcPr>
          <w:p w14:paraId="476C46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0" w:type="dxa"/>
          </w:tcPr>
          <w:p w14:paraId="1FE844F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,3</w:t>
            </w:r>
          </w:p>
        </w:tc>
      </w:tr>
    </w:tbl>
    <w:p w14:paraId="20CB82D5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3A66F541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№19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914"/>
        <w:gridCol w:w="776"/>
        <w:gridCol w:w="776"/>
        <w:gridCol w:w="776"/>
        <w:gridCol w:w="776"/>
        <w:gridCol w:w="776"/>
        <w:gridCol w:w="776"/>
        <w:gridCol w:w="776"/>
        <w:gridCol w:w="776"/>
        <w:gridCol w:w="777"/>
        <w:gridCol w:w="829"/>
      </w:tblGrid>
      <w:tr w:rsidR="00EF596C" w14:paraId="518C1B64" w14:textId="77777777">
        <w:tc>
          <w:tcPr>
            <w:tcW w:w="1101" w:type="dxa"/>
          </w:tcPr>
          <w:p w14:paraId="1ADB8A3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950" w:type="dxa"/>
          </w:tcPr>
          <w:p w14:paraId="7352446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780" w:type="dxa"/>
          </w:tcPr>
          <w:p w14:paraId="36164CB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781" w:type="dxa"/>
          </w:tcPr>
          <w:p w14:paraId="108A4F6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781" w:type="dxa"/>
          </w:tcPr>
          <w:p w14:paraId="2515792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81" w:type="dxa"/>
          </w:tcPr>
          <w:p w14:paraId="43D60A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81" w:type="dxa"/>
          </w:tcPr>
          <w:p w14:paraId="054CDE6F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81" w:type="dxa"/>
          </w:tcPr>
          <w:p w14:paraId="70FDFAE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81" w:type="dxa"/>
          </w:tcPr>
          <w:p w14:paraId="5A8F3AB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81" w:type="dxa"/>
          </w:tcPr>
          <w:p w14:paraId="43CBA34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82" w:type="dxa"/>
          </w:tcPr>
          <w:p w14:paraId="76444BE9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3521176A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373CB5F" w14:textId="77777777">
        <w:tc>
          <w:tcPr>
            <w:tcW w:w="1101" w:type="dxa"/>
          </w:tcPr>
          <w:p w14:paraId="0703BC06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69CFF6E6">
                <v:shape id="_x0000_i1065" type="#_x0000_t75" style="width:19.25pt;height:22.8pt" o:ole="">
                  <v:imagedata r:id="rId8" o:title=""/>
                </v:shape>
                <o:OLEObject Type="Embed" ProgID="Equation.3" ShapeID="_x0000_i1065" DrawAspect="Content" ObjectID="_1839977360" r:id="rId52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мВ</w:t>
            </w:r>
          </w:p>
        </w:tc>
        <w:tc>
          <w:tcPr>
            <w:tcW w:w="950" w:type="dxa"/>
          </w:tcPr>
          <w:p w14:paraId="3550ECD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80" w:type="dxa"/>
          </w:tcPr>
          <w:p w14:paraId="7C9B23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81" w:type="dxa"/>
          </w:tcPr>
          <w:p w14:paraId="66A59B4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781" w:type="dxa"/>
          </w:tcPr>
          <w:p w14:paraId="7A430B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781" w:type="dxa"/>
          </w:tcPr>
          <w:p w14:paraId="791A082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781" w:type="dxa"/>
          </w:tcPr>
          <w:p w14:paraId="76B7727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781" w:type="dxa"/>
          </w:tcPr>
          <w:p w14:paraId="76AE54C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781" w:type="dxa"/>
          </w:tcPr>
          <w:p w14:paraId="18F66C1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81" w:type="dxa"/>
          </w:tcPr>
          <w:p w14:paraId="409EAC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82" w:type="dxa"/>
          </w:tcPr>
          <w:p w14:paraId="22493F7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46" w:type="dxa"/>
          </w:tcPr>
          <w:p w14:paraId="6F1493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F596C" w14:paraId="3DC8B81F" w14:textId="77777777">
        <w:tc>
          <w:tcPr>
            <w:tcW w:w="1101" w:type="dxa"/>
          </w:tcPr>
          <w:p w14:paraId="0C4DA09B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6A3FBFBA">
                <v:shape id="_x0000_i1066" type="#_x0000_t75" style="width:18.8pt;height:22.8pt" o:ole="">
                  <v:imagedata r:id="rId10" o:title=""/>
                </v:shape>
                <o:OLEObject Type="Embed" ProgID="Equation.3" ShapeID="_x0000_i1066" DrawAspect="Content" ObjectID="_1839977361" r:id="rId53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950" w:type="dxa"/>
          </w:tcPr>
          <w:p w14:paraId="19170A6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-0,0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80" w:type="dxa"/>
          </w:tcPr>
          <w:p w14:paraId="23F74F8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</w:p>
        </w:tc>
        <w:tc>
          <w:tcPr>
            <w:tcW w:w="781" w:type="dxa"/>
          </w:tcPr>
          <w:p w14:paraId="61B22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</w:p>
        </w:tc>
        <w:tc>
          <w:tcPr>
            <w:tcW w:w="781" w:type="dxa"/>
          </w:tcPr>
          <w:p w14:paraId="0AA66F6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</w:p>
        </w:tc>
        <w:tc>
          <w:tcPr>
            <w:tcW w:w="781" w:type="dxa"/>
          </w:tcPr>
          <w:p w14:paraId="2E0C933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</w:p>
        </w:tc>
        <w:tc>
          <w:tcPr>
            <w:tcW w:w="781" w:type="dxa"/>
          </w:tcPr>
          <w:p w14:paraId="3377914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</w:p>
        </w:tc>
        <w:tc>
          <w:tcPr>
            <w:tcW w:w="781" w:type="dxa"/>
          </w:tcPr>
          <w:p w14:paraId="0D0DE9E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614</w:t>
            </w:r>
          </w:p>
        </w:tc>
        <w:tc>
          <w:tcPr>
            <w:tcW w:w="781" w:type="dxa"/>
          </w:tcPr>
          <w:p w14:paraId="69D3F0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724</w:t>
            </w:r>
          </w:p>
        </w:tc>
        <w:tc>
          <w:tcPr>
            <w:tcW w:w="781" w:type="dxa"/>
          </w:tcPr>
          <w:p w14:paraId="02B8A2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</w:p>
        </w:tc>
        <w:tc>
          <w:tcPr>
            <w:tcW w:w="782" w:type="dxa"/>
          </w:tcPr>
          <w:p w14:paraId="004F766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46" w:type="dxa"/>
          </w:tcPr>
          <w:p w14:paraId="037F18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029</w:t>
            </w:r>
          </w:p>
        </w:tc>
      </w:tr>
    </w:tbl>
    <w:p w14:paraId="584C5E1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21D77B4F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№20</w:t>
      </w:r>
    </w:p>
    <w:tbl>
      <w:tblPr>
        <w:tblW w:w="10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18"/>
        <w:gridCol w:w="818"/>
        <w:gridCol w:w="819"/>
        <w:gridCol w:w="819"/>
        <w:gridCol w:w="819"/>
        <w:gridCol w:w="819"/>
        <w:gridCol w:w="846"/>
        <w:gridCol w:w="846"/>
        <w:gridCol w:w="846"/>
        <w:gridCol w:w="846"/>
        <w:gridCol w:w="846"/>
      </w:tblGrid>
      <w:tr w:rsidR="00EF596C" w14:paraId="24B897B7" w14:textId="77777777">
        <w:tc>
          <w:tcPr>
            <w:tcW w:w="993" w:type="dxa"/>
          </w:tcPr>
          <w:p w14:paraId="62A253B3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0871D73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25B178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4BA1694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0A4FE81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3686748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5F31E45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46" w:type="dxa"/>
          </w:tcPr>
          <w:p w14:paraId="1810DFE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46" w:type="dxa"/>
          </w:tcPr>
          <w:p w14:paraId="5A69762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46" w:type="dxa"/>
          </w:tcPr>
          <w:p w14:paraId="1AE6B7F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46" w:type="dxa"/>
          </w:tcPr>
          <w:p w14:paraId="202B897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46" w:type="dxa"/>
          </w:tcPr>
          <w:p w14:paraId="4145902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18ADE587" w14:textId="77777777">
        <w:tc>
          <w:tcPr>
            <w:tcW w:w="993" w:type="dxa"/>
          </w:tcPr>
          <w:p w14:paraId="58A11601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2AAB2B2C">
                <v:shape id="_x0000_i1067" type="#_x0000_t75" style="width:19.25pt;height:22.8pt" o:ole="">
                  <v:imagedata r:id="rId8" o:title=""/>
                </v:shape>
                <o:OLEObject Type="Embed" ProgID="Equation.3" ShapeID="_x0000_i1067" DrawAspect="Content" ObjectID="_1839977362" r:id="rId54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36D60BF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8" w:type="dxa"/>
          </w:tcPr>
          <w:p w14:paraId="4C96CA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819" w:type="dxa"/>
          </w:tcPr>
          <w:p w14:paraId="4FEDA39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819" w:type="dxa"/>
          </w:tcPr>
          <w:p w14:paraId="6AA977E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819" w:type="dxa"/>
          </w:tcPr>
          <w:p w14:paraId="026A8F0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819" w:type="dxa"/>
          </w:tcPr>
          <w:p w14:paraId="4CFE91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46" w:type="dxa"/>
          </w:tcPr>
          <w:p w14:paraId="5D3137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846" w:type="dxa"/>
          </w:tcPr>
          <w:p w14:paraId="4434748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846" w:type="dxa"/>
          </w:tcPr>
          <w:p w14:paraId="2B67263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846" w:type="dxa"/>
          </w:tcPr>
          <w:p w14:paraId="2F3247F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846" w:type="dxa"/>
          </w:tcPr>
          <w:p w14:paraId="3700118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F596C" w14:paraId="5959B09C" w14:textId="77777777">
        <w:tc>
          <w:tcPr>
            <w:tcW w:w="993" w:type="dxa"/>
          </w:tcPr>
          <w:p w14:paraId="624B3253" w14:textId="77777777" w:rsidR="00EF596C" w:rsidRDefault="00354D80">
            <w:pPr>
              <w:spacing w:after="0" w:line="240" w:lineRule="auto"/>
              <w:ind w:left="-109" w:right="-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03A40058">
                <v:shape id="_x0000_i1068" type="#_x0000_t75" style="width:18.8pt;height:22.8pt" o:ole="">
                  <v:imagedata r:id="rId10" o:title=""/>
                </v:shape>
                <o:OLEObject Type="Embed" ProgID="Equation.3" ShapeID="_x0000_i1068" DrawAspect="Content" ObjectID="_1839977363" r:id="rId55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9D6828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8" w:type="dxa"/>
          </w:tcPr>
          <w:p w14:paraId="355A4F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819" w:type="dxa"/>
          </w:tcPr>
          <w:p w14:paraId="64B6641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442AB6E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</w:p>
        </w:tc>
        <w:tc>
          <w:tcPr>
            <w:tcW w:w="819" w:type="dxa"/>
          </w:tcPr>
          <w:p w14:paraId="35B768A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776</w:t>
            </w:r>
          </w:p>
        </w:tc>
        <w:tc>
          <w:tcPr>
            <w:tcW w:w="819" w:type="dxa"/>
          </w:tcPr>
          <w:p w14:paraId="583693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</w:tc>
        <w:tc>
          <w:tcPr>
            <w:tcW w:w="846" w:type="dxa"/>
          </w:tcPr>
          <w:p w14:paraId="40B25A0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846" w:type="dxa"/>
          </w:tcPr>
          <w:p w14:paraId="15341E5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46" w:type="dxa"/>
          </w:tcPr>
          <w:p w14:paraId="0B7C2BF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6" w:type="dxa"/>
          </w:tcPr>
          <w:p w14:paraId="35AEBBE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14:paraId="0B6C6B3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</w:tbl>
    <w:p w14:paraId="60D94123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09A4CE3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Вар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ант №21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"/>
        <w:gridCol w:w="814"/>
        <w:gridCol w:w="814"/>
        <w:gridCol w:w="814"/>
        <w:gridCol w:w="814"/>
        <w:gridCol w:w="814"/>
        <w:gridCol w:w="814"/>
        <w:gridCol w:w="814"/>
        <w:gridCol w:w="814"/>
        <w:gridCol w:w="815"/>
        <w:gridCol w:w="815"/>
        <w:gridCol w:w="815"/>
      </w:tblGrid>
      <w:tr w:rsidR="00EF596C" w14:paraId="312A552E" w14:textId="77777777">
        <w:tc>
          <w:tcPr>
            <w:tcW w:w="1101" w:type="dxa"/>
          </w:tcPr>
          <w:p w14:paraId="12878FB6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75A1056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9" w:type="dxa"/>
          </w:tcPr>
          <w:p w14:paraId="3D58CA1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4D721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401F2D8E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237FD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77EB6FF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1E32ED96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22D15668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0" w:type="dxa"/>
          </w:tcPr>
          <w:p w14:paraId="53EC8F2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353B931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0" w:type="dxa"/>
          </w:tcPr>
          <w:p w14:paraId="4985E83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06C51168" w14:textId="77777777">
        <w:tc>
          <w:tcPr>
            <w:tcW w:w="1101" w:type="dxa"/>
          </w:tcPr>
          <w:p w14:paraId="40129F53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45ADDCC7">
                <v:shape id="_x0000_i1069" type="#_x0000_t75" style="width:19.25pt;height:22.8pt" o:ole="">
                  <v:imagedata r:id="rId8" o:title=""/>
                </v:shape>
                <o:OLEObject Type="Embed" ProgID="Equation.3" ShapeID="_x0000_i1069" DrawAspect="Content" ObjectID="_1839977364" r:id="rId56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77164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9" w:type="dxa"/>
          </w:tcPr>
          <w:p w14:paraId="649EADE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368290BF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49F7C5B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41686DD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5E49EC8D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5504C03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24E62B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0" w:type="dxa"/>
          </w:tcPr>
          <w:p w14:paraId="042D8F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62D787A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0" w:type="dxa"/>
          </w:tcPr>
          <w:p w14:paraId="017BD5C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3CEA2B7F" w14:textId="77777777">
        <w:tc>
          <w:tcPr>
            <w:tcW w:w="1101" w:type="dxa"/>
          </w:tcPr>
          <w:p w14:paraId="51397BA7" w14:textId="77777777" w:rsidR="00EF596C" w:rsidRDefault="00354D80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9FB8999">
                <v:shape id="_x0000_i1070" type="#_x0000_t75" style="width:18.8pt;height:22.8pt" o:ole="">
                  <v:imagedata r:id="rId10" o:title=""/>
                </v:shape>
                <o:OLEObject Type="Embed" ProgID="Equation.3" ShapeID="_x0000_i1070" DrawAspect="Content" ObjectID="_1839977365" r:id="rId57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254995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130624F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819" w:type="dxa"/>
          </w:tcPr>
          <w:p w14:paraId="6DC3B7C4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819" w:type="dxa"/>
          </w:tcPr>
          <w:p w14:paraId="086DDD5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3,08</w:t>
            </w:r>
          </w:p>
        </w:tc>
        <w:tc>
          <w:tcPr>
            <w:tcW w:w="819" w:type="dxa"/>
          </w:tcPr>
          <w:p w14:paraId="79D0B48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4,06</w:t>
            </w:r>
          </w:p>
        </w:tc>
        <w:tc>
          <w:tcPr>
            <w:tcW w:w="819" w:type="dxa"/>
          </w:tcPr>
          <w:p w14:paraId="56ABB20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819" w:type="dxa"/>
          </w:tcPr>
          <w:p w14:paraId="13D8CB7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6,01</w:t>
            </w:r>
          </w:p>
        </w:tc>
        <w:tc>
          <w:tcPr>
            <w:tcW w:w="819" w:type="dxa"/>
          </w:tcPr>
          <w:p w14:paraId="7F02A52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6,95</w:t>
            </w:r>
          </w:p>
        </w:tc>
        <w:tc>
          <w:tcPr>
            <w:tcW w:w="820" w:type="dxa"/>
          </w:tcPr>
          <w:p w14:paraId="23863B2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7,91</w:t>
            </w:r>
          </w:p>
        </w:tc>
        <w:tc>
          <w:tcPr>
            <w:tcW w:w="820" w:type="dxa"/>
          </w:tcPr>
          <w:p w14:paraId="6F9848B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8,84</w:t>
            </w:r>
          </w:p>
        </w:tc>
        <w:tc>
          <w:tcPr>
            <w:tcW w:w="820" w:type="dxa"/>
          </w:tcPr>
          <w:p w14:paraId="402A96D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9,93</w:t>
            </w:r>
          </w:p>
        </w:tc>
      </w:tr>
    </w:tbl>
    <w:p w14:paraId="7E937C1A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7B0CF0E5" w14:textId="77777777" w:rsidR="00EF596C" w:rsidRDefault="00354D80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Ва</w:t>
      </w:r>
      <w:proofErr w:type="spellStart"/>
      <w:r>
        <w:rPr>
          <w:rFonts w:ascii="Times New Roman" w:hAnsi="Times New Roman" w:cs="Times New Roman"/>
          <w:lang w:val="uk-UA"/>
        </w:rPr>
        <w:t>рі</w:t>
      </w:r>
      <w:proofErr w:type="spellEnd"/>
      <w:r>
        <w:rPr>
          <w:rFonts w:ascii="Times New Roman" w:hAnsi="Times New Roman" w:cs="Times New Roman"/>
        </w:rPr>
        <w:t>ант №22</w:t>
      </w:r>
    </w:p>
    <w:tbl>
      <w:tblPr>
        <w:tblW w:w="10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18"/>
        <w:gridCol w:w="818"/>
        <w:gridCol w:w="819"/>
        <w:gridCol w:w="818"/>
        <w:gridCol w:w="818"/>
        <w:gridCol w:w="818"/>
        <w:gridCol w:w="818"/>
        <w:gridCol w:w="818"/>
        <w:gridCol w:w="818"/>
        <w:gridCol w:w="819"/>
        <w:gridCol w:w="756"/>
      </w:tblGrid>
      <w:tr w:rsidR="00EF596C" w14:paraId="21F1B13F" w14:textId="77777777">
        <w:tc>
          <w:tcPr>
            <w:tcW w:w="1242" w:type="dxa"/>
          </w:tcPr>
          <w:p w14:paraId="3A828058" w14:textId="77777777" w:rsidR="00EF596C" w:rsidRDefault="00354D80" w:rsidP="00434753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18" w:type="dxa"/>
          </w:tcPr>
          <w:p w14:paraId="3B829340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18" w:type="dxa"/>
          </w:tcPr>
          <w:p w14:paraId="1B57CB9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19" w:type="dxa"/>
          </w:tcPr>
          <w:p w14:paraId="1229B1A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19" w:type="dxa"/>
          </w:tcPr>
          <w:p w14:paraId="64901E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19" w:type="dxa"/>
          </w:tcPr>
          <w:p w14:paraId="07E31A31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19" w:type="dxa"/>
          </w:tcPr>
          <w:p w14:paraId="2E707BDB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19" w:type="dxa"/>
          </w:tcPr>
          <w:p w14:paraId="2C4C40EC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19" w:type="dxa"/>
          </w:tcPr>
          <w:p w14:paraId="046378B4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19" w:type="dxa"/>
          </w:tcPr>
          <w:p w14:paraId="771A3222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0" w:type="dxa"/>
          </w:tcPr>
          <w:p w14:paraId="43022AA7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49" w:type="dxa"/>
          </w:tcPr>
          <w:p w14:paraId="452B1C83" w14:textId="77777777" w:rsidR="00EF596C" w:rsidRDefault="00354D80">
            <w:pPr>
              <w:spacing w:after="0" w:line="240" w:lineRule="auto"/>
              <w:ind w:left="-75" w:right="-186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uk-UA"/>
              </w:rPr>
              <w:t>11</w:t>
            </w:r>
          </w:p>
        </w:tc>
      </w:tr>
      <w:tr w:rsidR="00EF596C" w14:paraId="60E66D2F" w14:textId="77777777">
        <w:tc>
          <w:tcPr>
            <w:tcW w:w="1242" w:type="dxa"/>
          </w:tcPr>
          <w:p w14:paraId="502987B1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95" w:dyaOrig="456" w14:anchorId="01DA7B1E">
                <v:shape id="_x0000_i1071" type="#_x0000_t75" style="width:19.25pt;height:22.8pt" o:ole="">
                  <v:imagedata r:id="rId8" o:title=""/>
                </v:shape>
                <o:OLEObject Type="Embed" ProgID="Equation.3" ShapeID="_x0000_i1071" DrawAspect="Content" ObjectID="_1839977366" r:id="rId5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644767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dxa"/>
          </w:tcPr>
          <w:p w14:paraId="226A7B5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</w:tcPr>
          <w:p w14:paraId="6A0976D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9" w:type="dxa"/>
          </w:tcPr>
          <w:p w14:paraId="0820FA9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9" w:type="dxa"/>
          </w:tcPr>
          <w:p w14:paraId="743A1638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7373585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2B117832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583CE79C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9" w:type="dxa"/>
          </w:tcPr>
          <w:p w14:paraId="338E368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0" w:type="dxa"/>
          </w:tcPr>
          <w:p w14:paraId="71CE66E7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9" w:type="dxa"/>
          </w:tcPr>
          <w:p w14:paraId="164E9CE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EF596C" w14:paraId="57AF72E0" w14:textId="77777777">
        <w:tc>
          <w:tcPr>
            <w:tcW w:w="1242" w:type="dxa"/>
          </w:tcPr>
          <w:p w14:paraId="02F79C6A" w14:textId="77777777" w:rsidR="00EF596C" w:rsidRDefault="00354D80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35B1DAC8">
                <v:shape id="_x0000_i1072" type="#_x0000_t75" style="width:18.8pt;height:22.8pt" o:ole="">
                  <v:imagedata r:id="rId10" o:title=""/>
                </v:shape>
                <o:OLEObject Type="Embed" ProgID="Equation.3" ShapeID="_x0000_i1072" DrawAspect="Content" ObjectID="_1839977367" r:id="rId5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818" w:type="dxa"/>
          </w:tcPr>
          <w:p w14:paraId="7038370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8" w:type="dxa"/>
          </w:tcPr>
          <w:p w14:paraId="37A4851A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9" w:type="dxa"/>
          </w:tcPr>
          <w:p w14:paraId="3D931AC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9" w:type="dxa"/>
          </w:tcPr>
          <w:p w14:paraId="4F770016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234B23E3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9" w:type="dxa"/>
          </w:tcPr>
          <w:p w14:paraId="14AC716B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9" w:type="dxa"/>
          </w:tcPr>
          <w:p w14:paraId="3687C0F5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19" w:type="dxa"/>
          </w:tcPr>
          <w:p w14:paraId="11023B7E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819" w:type="dxa"/>
          </w:tcPr>
          <w:p w14:paraId="1DB10500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20" w:type="dxa"/>
          </w:tcPr>
          <w:p w14:paraId="2B199BA1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14:paraId="10744609" w14:textId="77777777" w:rsidR="00EF596C" w:rsidRDefault="00354D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14:paraId="00D6F0A4" w14:textId="77777777" w:rsidR="00EF596C" w:rsidRDefault="00EF596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14:paraId="4AD895C0" w14:textId="77777777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</w:rPr>
      </w:pPr>
    </w:p>
    <w:p w14:paraId="57948E2B" w14:textId="614262E3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Рекомендації</w:t>
      </w:r>
    </w:p>
    <w:p w14:paraId="791EF071" w14:textId="77777777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u w:val="single"/>
          <w:lang w:val="uk-UA"/>
        </w:rPr>
      </w:pPr>
    </w:p>
    <w:p w14:paraId="32FB23AD" w14:textId="18AF31FB" w:rsidR="00EF596C" w:rsidRPr="00434753" w:rsidRDefault="00354D80" w:rsidP="00434753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Кількість значущих цифр в оцінках і  подальших розрахунках при округленні повинна бути на одну цифру більшою, ніж в попередніх даних. </w:t>
      </w:r>
    </w:p>
    <w:p w14:paraId="67946ACD" w14:textId="77777777" w:rsidR="00EF596C" w:rsidRPr="00434753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Якщо дані отримані в однакових одиницях (або часткових), переводити їх не потрібно, якщо в різних – потрібно перевести в одиниці (тобто </w:t>
      </w:r>
      <w:proofErr w:type="spellStart"/>
      <w:r w:rsidRPr="00434753">
        <w:rPr>
          <w:rFonts w:ascii="Times New Roman" w:hAnsi="Times New Roman" w:cs="Times New Roman"/>
          <w:bCs/>
          <w:iCs/>
          <w:lang w:val="uk-UA"/>
        </w:rPr>
        <w:t>мВ</w:t>
      </w:r>
      <w:proofErr w:type="spellEnd"/>
      <w:r w:rsidRPr="00434753">
        <w:rPr>
          <w:rFonts w:ascii="Times New Roman" w:hAnsi="Times New Roman" w:cs="Times New Roman"/>
          <w:bCs/>
          <w:iCs/>
          <w:lang w:val="uk-UA"/>
        </w:rPr>
        <w:t xml:space="preserve"> в В). </w:t>
      </w:r>
    </w:p>
    <w:p w14:paraId="43D23B33" w14:textId="77777777" w:rsidR="00EF596C" w:rsidRPr="00434753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 xml:space="preserve">При побудові графіків обирайте такий масштаб за </w:t>
      </w:r>
      <w:proofErr w:type="spellStart"/>
      <w:r w:rsidRPr="00434753">
        <w:rPr>
          <w:rFonts w:ascii="Times New Roman" w:hAnsi="Times New Roman" w:cs="Times New Roman"/>
          <w:bCs/>
          <w:iCs/>
          <w:lang w:val="uk-UA"/>
        </w:rPr>
        <w:t>вісями</w:t>
      </w:r>
      <w:proofErr w:type="spellEnd"/>
      <w:r w:rsidRPr="00434753">
        <w:rPr>
          <w:rFonts w:ascii="Times New Roman" w:hAnsi="Times New Roman" w:cs="Times New Roman"/>
          <w:bCs/>
          <w:iCs/>
          <w:lang w:val="uk-UA"/>
        </w:rPr>
        <w:t xml:space="preserve"> OX, </w:t>
      </w:r>
      <w:r w:rsidRPr="00434753">
        <w:rPr>
          <w:rFonts w:ascii="Times New Roman" w:hAnsi="Times New Roman" w:cs="Times New Roman"/>
          <w:bCs/>
          <w:iCs/>
          <w:lang w:val="en-US"/>
        </w:rPr>
        <w:t>OY</w:t>
      </w:r>
      <w:r w:rsidRPr="00434753">
        <w:rPr>
          <w:rFonts w:ascii="Times New Roman" w:hAnsi="Times New Roman" w:cs="Times New Roman"/>
          <w:bCs/>
          <w:iCs/>
          <w:lang w:val="uk-UA"/>
        </w:rPr>
        <w:t xml:space="preserve">, щоб забезпечити візуалізацію нелінійності характеристики (похибки). Поєднувати точки на графіках – лінією.  </w:t>
      </w:r>
    </w:p>
    <w:p w14:paraId="7335EF9D" w14:textId="77777777" w:rsidR="00EF596C" w:rsidRPr="00434753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>Всі похибки повинні бути представлені нормованими значеннями</w:t>
      </w:r>
    </w:p>
    <w:p w14:paraId="77363CF0" w14:textId="77777777" w:rsidR="00EF596C" w:rsidRPr="00434753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iCs/>
          <w:lang w:val="uk-UA"/>
        </w:rPr>
      </w:pPr>
      <w:r w:rsidRPr="00434753">
        <w:rPr>
          <w:rFonts w:ascii="Times New Roman" w:hAnsi="Times New Roman" w:cs="Times New Roman"/>
          <w:bCs/>
          <w:iCs/>
          <w:lang w:val="uk-UA"/>
        </w:rPr>
        <w:t>Кількість значущих цифр при округленнях точкових та інтервальних оцінок повинна співпадати; починати округлення треба з інтервальної оцінки.</w:t>
      </w:r>
    </w:p>
    <w:p w14:paraId="76CCBA65" w14:textId="71F5C72E" w:rsidR="00EF596C" w:rsidRDefault="00EF596C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7CE72725" w14:textId="4AD5A4F6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01264837" w14:textId="34AD071A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6CF62EDC" w14:textId="3B709F07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6A919D64" w14:textId="6F4FFAF7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6A5BB650" w14:textId="5B6DFA25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25224A8A" w14:textId="2F925598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1BEA6A4F" w14:textId="0AFD141F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29F99E50" w14:textId="683B2D9D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4151D5F9" w14:textId="7B8A878C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0C7EFAC0" w14:textId="7E665902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3771A9F2" w14:textId="1E918B72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509F68C8" w14:textId="77777777" w:rsidR="009C4413" w:rsidRDefault="009C4413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</w:p>
    <w:p w14:paraId="2717B499" w14:textId="77777777" w:rsidR="00EF596C" w:rsidRDefault="00354D80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lastRenderedPageBreak/>
        <w:t>МЕТОДИКА РОЗРАХУНКУ</w:t>
      </w:r>
    </w:p>
    <w:p w14:paraId="53780774" w14:textId="77777777" w:rsidR="00EF596C" w:rsidRDefault="00EF596C">
      <w:pPr>
        <w:spacing w:after="0" w:line="120" w:lineRule="auto"/>
        <w:ind w:firstLine="425"/>
        <w:jc w:val="both"/>
        <w:rPr>
          <w:rFonts w:ascii="Times New Roman" w:hAnsi="Times New Roman" w:cs="Times New Roman"/>
          <w:lang w:val="uk-UA"/>
        </w:rPr>
      </w:pPr>
    </w:p>
    <w:p w14:paraId="3EC2DDFC" w14:textId="339F527A" w:rsidR="00EF596C" w:rsidRDefault="00354D80" w:rsidP="00434753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1. Визначити о</w:t>
      </w:r>
      <w:proofErr w:type="spellStart"/>
      <w:r>
        <w:rPr>
          <w:rFonts w:ascii="Times New Roman" w:hAnsi="Times New Roman" w:cs="Times New Roman"/>
        </w:rPr>
        <w:t>сновну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абсолютну</w:t>
      </w:r>
      <w:proofErr w:type="spellEnd"/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>хибку</w:t>
      </w:r>
      <w:r>
        <w:rPr>
          <w:rFonts w:ascii="Times New Roman" w:hAnsi="Times New Roman" w:cs="Times New Roman"/>
        </w:rPr>
        <w:t xml:space="preserve"> </w:t>
      </w:r>
      <w:r w:rsidR="00434753">
        <w:rPr>
          <w:rFonts w:ascii="Times New Roman" w:hAnsi="Times New Roman" w:cs="Times New Roman"/>
          <w:position w:val="-20"/>
        </w:rPr>
        <w:object w:dxaOrig="304" w:dyaOrig="436" w14:anchorId="180CFFFF">
          <v:shape id="_x0000_i1095" type="#_x0000_t75" style="width:12.5pt;height:18.35pt" o:ole="">
            <v:imagedata r:id="rId60" o:title=""/>
          </v:shape>
          <o:OLEObject Type="Embed" ProgID="Equation.3" ShapeID="_x0000_i1095" DrawAspect="Content" ObjectID="_1839977368" r:id="rId61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боч</w:t>
      </w:r>
      <w:proofErr w:type="spellEnd"/>
      <w:r>
        <w:rPr>
          <w:rFonts w:ascii="Times New Roman" w:hAnsi="Times New Roman" w:cs="Times New Roman"/>
          <w:lang w:val="uk-UA"/>
        </w:rPr>
        <w:t>о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(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) </w:t>
      </w:r>
      <w:r>
        <w:rPr>
          <w:rFonts w:ascii="Times New Roman" w:hAnsi="Times New Roman" w:cs="Times New Roman"/>
        </w:rPr>
        <w:t xml:space="preserve">вольтметра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</w:rPr>
        <w:t xml:space="preserve">-й </w:t>
      </w:r>
      <w:proofErr w:type="spellStart"/>
      <w:r>
        <w:rPr>
          <w:rFonts w:ascii="Times New Roman" w:hAnsi="Times New Roman" w:cs="Times New Roman"/>
        </w:rPr>
        <w:t>точ</w:t>
      </w:r>
      <w:proofErr w:type="spellEnd"/>
      <w:r>
        <w:rPr>
          <w:rFonts w:ascii="Times New Roman" w:hAnsi="Times New Roman" w:cs="Times New Roman"/>
          <w:lang w:val="uk-UA"/>
        </w:rPr>
        <w:t>ці</w:t>
      </w:r>
      <w:r>
        <w:rPr>
          <w:rFonts w:ascii="Times New Roman" w:hAnsi="Times New Roman" w:cs="Times New Roman"/>
        </w:rPr>
        <w:t xml:space="preserve"> д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апазона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вимірювання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14:paraId="04601363" w14:textId="4F2736FE" w:rsidR="00EF596C" w:rsidRDefault="00354D80" w:rsidP="0043475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position w:val="-20"/>
          <w:lang w:val="en-US"/>
        </w:rPr>
        <w:object w:dxaOrig="1540" w:dyaOrig="465" w14:anchorId="45C59DBF">
          <v:shape id="_x0000_i1096" type="#_x0000_t75" alt="" style="width:77.35pt;height:23.25pt" o:ole="">
            <v:imagedata r:id="rId62" o:title=""/>
          </v:shape>
          <o:OLEObject Type="Embed" ProgID="Equation.3" ShapeID="_x0000_i1096" DrawAspect="Content" ObjectID="_1839977369" r:id="rId63"/>
        </w:object>
      </w:r>
      <w:r>
        <w:rPr>
          <w:rFonts w:ascii="Times New Roman" w:hAnsi="Times New Roman" w:cs="Times New Roman"/>
          <w:lang w:val="uk-UA"/>
        </w:rPr>
        <w:t xml:space="preserve">            </w:t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(1)</w:t>
      </w:r>
    </w:p>
    <w:p w14:paraId="132A04E7" w14:textId="5770E510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Результати обрахування представити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аблиці 1:</w:t>
      </w:r>
    </w:p>
    <w:p w14:paraId="4E0ABBCD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Таблиця 1</w:t>
      </w:r>
    </w:p>
    <w:tbl>
      <w:tblPr>
        <w:tblStyle w:val="ae"/>
        <w:tblW w:w="9971" w:type="dxa"/>
        <w:tblLook w:val="04A0" w:firstRow="1" w:lastRow="0" w:firstColumn="1" w:lastColumn="0" w:noHBand="0" w:noVBand="1"/>
      </w:tblPr>
      <w:tblGrid>
        <w:gridCol w:w="970"/>
        <w:gridCol w:w="818"/>
        <w:gridCol w:w="818"/>
        <w:gridCol w:w="819"/>
        <w:gridCol w:w="818"/>
        <w:gridCol w:w="818"/>
        <w:gridCol w:w="818"/>
        <w:gridCol w:w="818"/>
        <w:gridCol w:w="818"/>
        <w:gridCol w:w="818"/>
        <w:gridCol w:w="819"/>
        <w:gridCol w:w="819"/>
      </w:tblGrid>
      <w:tr w:rsidR="00EF596C" w14:paraId="3B827E03" w14:textId="77777777" w:rsidTr="003D143B">
        <w:trPr>
          <w:trHeight w:val="419"/>
        </w:trPr>
        <w:tc>
          <w:tcPr>
            <w:tcW w:w="931" w:type="dxa"/>
          </w:tcPr>
          <w:p w14:paraId="0CD395E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21" w:type="dxa"/>
          </w:tcPr>
          <w:p w14:paraId="2C2B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21" w:type="dxa"/>
          </w:tcPr>
          <w:p w14:paraId="0EB0E49F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22" w:type="dxa"/>
          </w:tcPr>
          <w:p w14:paraId="333F69E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22" w:type="dxa"/>
          </w:tcPr>
          <w:p w14:paraId="22CF6B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22" w:type="dxa"/>
          </w:tcPr>
          <w:p w14:paraId="0A5B4B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22" w:type="dxa"/>
          </w:tcPr>
          <w:p w14:paraId="6B66138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22" w:type="dxa"/>
          </w:tcPr>
          <w:p w14:paraId="46083AD2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22" w:type="dxa"/>
          </w:tcPr>
          <w:p w14:paraId="44C5723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22" w:type="dxa"/>
          </w:tcPr>
          <w:p w14:paraId="65BB7F58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22" w:type="dxa"/>
          </w:tcPr>
          <w:p w14:paraId="65114B3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22" w:type="dxa"/>
          </w:tcPr>
          <w:p w14:paraId="637FDE5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8E7C8EC" w14:textId="77777777" w:rsidTr="003D143B">
        <w:trPr>
          <w:trHeight w:val="517"/>
        </w:trPr>
        <w:tc>
          <w:tcPr>
            <w:tcW w:w="931" w:type="dxa"/>
          </w:tcPr>
          <w:p w14:paraId="182905F8" w14:textId="5269646B" w:rsidR="00EF596C" w:rsidRDefault="00434753" w:rsidP="00434753">
            <w:pPr>
              <w:spacing w:after="0" w:line="240" w:lineRule="auto"/>
              <w:ind w:left="-75" w:right="-105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4941867F">
                <v:shape id="_x0000_i1097" type="#_x0000_t75" style="width:14.3pt;height:16.55pt" o:ole="">
                  <v:imagedata r:id="rId8" o:title=""/>
                </v:shape>
                <o:OLEObject Type="Embed" ProgID="Equation.3" ShapeID="_x0000_i1097" DrawAspect="Content" ObjectID="_1839977370" r:id="rId64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78D6BC81" w14:textId="77777777" w:rsidR="00EF596C" w:rsidRDefault="00354D80" w:rsidP="00434753">
            <w:pPr>
              <w:spacing w:after="0" w:line="240" w:lineRule="auto"/>
              <w:ind w:left="-75" w:right="-10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21" w:type="dxa"/>
          </w:tcPr>
          <w:p w14:paraId="610A90A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</w:tcPr>
          <w:p w14:paraId="6D5C57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0A88FA2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43F20CA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7DD268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A1B2504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E67D17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FDC6361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34DD583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2A8DA62C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" w:type="dxa"/>
          </w:tcPr>
          <w:p w14:paraId="172CB350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0FCDBB98" w14:textId="77777777" w:rsidTr="003D143B">
        <w:trPr>
          <w:trHeight w:val="524"/>
        </w:trPr>
        <w:tc>
          <w:tcPr>
            <w:tcW w:w="931" w:type="dxa"/>
          </w:tcPr>
          <w:p w14:paraId="5F13DCCD" w14:textId="608041D3" w:rsidR="00EF596C" w:rsidRDefault="00434753" w:rsidP="0043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12"/>
                <w:sz w:val="24"/>
                <w:szCs w:val="24"/>
              </w:rPr>
              <w:object w:dxaOrig="375" w:dyaOrig="456" w14:anchorId="71D1955E">
                <v:shape id="_x0000_i1098" type="#_x0000_t75" style="width:13.85pt;height:17pt" o:ole="">
                  <v:imagedata r:id="rId10" o:title=""/>
                </v:shape>
                <o:OLEObject Type="Embed" ProgID="Equation.3" ShapeID="_x0000_i1098" DrawAspect="Content" ObjectID="_1839977371" r:id="rId65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або </w:t>
            </w:r>
            <w:r w:rsidR="00354D80"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21" w:type="dxa"/>
          </w:tcPr>
          <w:p w14:paraId="180A80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1" w:type="dxa"/>
          </w:tcPr>
          <w:p w14:paraId="65FE50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685CD9F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4D22DA0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4D14388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1BCA87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43CBE34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7FDC315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3D5E39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62DEA9F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22" w:type="dxa"/>
          </w:tcPr>
          <w:p w14:paraId="132BBBB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7370385D" w14:textId="77777777" w:rsidTr="003D143B">
        <w:trPr>
          <w:trHeight w:val="566"/>
        </w:trPr>
        <w:tc>
          <w:tcPr>
            <w:tcW w:w="931" w:type="dxa"/>
          </w:tcPr>
          <w:p w14:paraId="62A274B5" w14:textId="0BA9E7B4" w:rsidR="00EF596C" w:rsidRDefault="00434753" w:rsidP="00434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105C322F">
                <v:shape id="_x0000_i1099" type="#_x0000_t75" style="width:10.3pt;height:15.2pt" o:ole="">
                  <v:imagedata r:id="rId60" o:title=""/>
                </v:shape>
                <o:OLEObject Type="Embed" ProgID="Equation.3" ShapeID="_x0000_i1099" DrawAspect="Content" ObjectID="_1839977372" r:id="rId66"/>
              </w:object>
            </w:r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 w:rsidR="00354D80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21" w:type="dxa"/>
          </w:tcPr>
          <w:p w14:paraId="0D64305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1" w:type="dxa"/>
          </w:tcPr>
          <w:p w14:paraId="579EC18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007469E3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0D0EE244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0F0AF20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31F45CD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069A4ED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68CFDFD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09CC219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7731D9E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22" w:type="dxa"/>
          </w:tcPr>
          <w:p w14:paraId="4E822FC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332F3BC6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614FBAA" w14:textId="77777777" w:rsidR="00EF596C" w:rsidRDefault="00354D80">
      <w:pPr>
        <w:spacing w:after="0" w:line="240" w:lineRule="auto"/>
        <w:ind w:firstLine="426"/>
        <w:jc w:val="both"/>
        <w:rPr>
          <w:rFonts w:ascii="Times New Roman" w:eastAsia="Century Gothic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2. </w:t>
      </w:r>
      <w:proofErr w:type="spellStart"/>
      <w:r>
        <w:rPr>
          <w:rFonts w:ascii="Times New Roman" w:eastAsia="Century Gothic" w:hAnsi="Times New Roman" w:cs="Times New Roman"/>
        </w:rPr>
        <w:t>Побудувати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proofErr w:type="spellStart"/>
      <w:r>
        <w:rPr>
          <w:rFonts w:ascii="Times New Roman" w:eastAsia="Century Gothic" w:hAnsi="Times New Roman" w:cs="Times New Roman"/>
        </w:rPr>
        <w:t>графік</w:t>
      </w:r>
      <w:proofErr w:type="spellEnd"/>
      <w:r>
        <w:rPr>
          <w:rFonts w:ascii="Times New Roman" w:eastAsia="Century Gothic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залежності абсолютної похибки вимірювання </w:t>
      </w:r>
      <w:proofErr w:type="spellStart"/>
      <w:r>
        <w:rPr>
          <w:rFonts w:ascii="Times New Roman" w:hAnsi="Times New Roman" w:cs="Times New Roman"/>
          <w:lang w:val="uk-UA"/>
        </w:rPr>
        <w:t>повіряємого</w:t>
      </w:r>
      <w:proofErr w:type="spellEnd"/>
      <w:r>
        <w:rPr>
          <w:rFonts w:ascii="Times New Roman" w:hAnsi="Times New Roman" w:cs="Times New Roman"/>
          <w:lang w:val="uk-UA"/>
        </w:rPr>
        <w:t xml:space="preserve"> вольтметра: </w:t>
      </w:r>
      <w:r>
        <w:rPr>
          <w:rFonts w:ascii="Times New Roman" w:hAnsi="Times New Roman" w:cs="Times New Roman"/>
          <w:position w:val="-12"/>
        </w:rPr>
        <w:object w:dxaOrig="1247" w:dyaOrig="355" w14:anchorId="3BFDF271">
          <v:shape id="_x0000_i1100" type="#_x0000_t75" style="width:62.15pt;height:17.9pt" o:ole="">
            <v:imagedata r:id="rId12" o:title=""/>
          </v:shape>
          <o:OLEObject Type="Embed" ProgID="Equation.3" ShapeID="_x0000_i1100" DrawAspect="Content" ObjectID="_1839977373" r:id="rId67"/>
        </w:object>
      </w:r>
      <w:r>
        <w:rPr>
          <w:rFonts w:ascii="Times New Roman" w:eastAsia="Century Gothic" w:hAnsi="Times New Roman" w:cs="Times New Roman"/>
        </w:rPr>
        <w:t xml:space="preserve">. </w:t>
      </w:r>
    </w:p>
    <w:p w14:paraId="5E076F57" w14:textId="75C301A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3. Здійснити апроксимацію функції </w:t>
      </w:r>
      <w:r w:rsidR="00434753">
        <w:rPr>
          <w:rFonts w:ascii="Times New Roman" w:hAnsi="Times New Roman" w:cs="Times New Roman"/>
          <w:position w:val="-12"/>
        </w:rPr>
        <w:object w:dxaOrig="1247" w:dyaOrig="355" w14:anchorId="184AA9D4">
          <v:shape id="_x0000_i1101" type="#_x0000_t75" style="width:55.9pt;height:16.1pt" o:ole="">
            <v:imagedata r:id="rId12" o:title=""/>
          </v:shape>
          <o:OLEObject Type="Embed" ProgID="Equation.3" ShapeID="_x0000_i1101" DrawAspect="Content" ObjectID="_1839977374" r:id="rId68"/>
        </w:object>
      </w:r>
      <w:r>
        <w:rPr>
          <w:rFonts w:ascii="Times New Roman" w:hAnsi="Times New Roman" w:cs="Times New Roman"/>
          <w:lang w:val="uk-UA"/>
        </w:rPr>
        <w:t xml:space="preserve"> лінійною функцією вид</w:t>
      </w:r>
      <w:r w:rsidR="000E2FB4">
        <w:rPr>
          <w:rFonts w:ascii="Times New Roman" w:hAnsi="Times New Roman" w:cs="Times New Roman"/>
          <w:lang w:val="uk-UA"/>
        </w:rPr>
        <w:t>у</w:t>
      </w:r>
      <w:r>
        <w:rPr>
          <w:rFonts w:ascii="Times New Roman" w:hAnsi="Times New Roman" w:cs="Times New Roman"/>
          <w:lang w:val="uk-UA"/>
        </w:rPr>
        <w:t xml:space="preserve"> </w:t>
      </w:r>
      <w:r w:rsidR="00434753">
        <w:rPr>
          <w:rFonts w:ascii="Times New Roman" w:hAnsi="Times New Roman" w:cs="Times New Roman"/>
          <w:position w:val="-12"/>
        </w:rPr>
        <w:object w:dxaOrig="1592" w:dyaOrig="436" w14:anchorId="0361D627">
          <v:shape id="_x0000_i1102" type="#_x0000_t75" style="width:72.9pt;height:20.1pt" o:ole="">
            <v:imagedata r:id="rId69" o:title=""/>
          </v:shape>
          <o:OLEObject Type="Embed" ProgID="Equation.3" ShapeID="_x0000_i1102" DrawAspect="Content" ObjectID="_1839977375" r:id="rId70"/>
        </w:object>
      </w:r>
      <w:r>
        <w:rPr>
          <w:rFonts w:ascii="Times New Roman" w:hAnsi="Times New Roman" w:cs="Times New Roman"/>
          <w:lang w:val="uk-UA"/>
        </w:rPr>
        <w:t xml:space="preserve">, параметри </w:t>
      </w:r>
      <w:r>
        <w:rPr>
          <w:rFonts w:ascii="Times New Roman" w:hAnsi="Times New Roman" w:cs="Times New Roman"/>
          <w:position w:val="-6"/>
        </w:rPr>
        <w:object w:dxaOrig="243" w:dyaOrig="264" w14:anchorId="5B61491E">
          <v:shape id="_x0000_i1103" type="#_x0000_t75" style="width:12.05pt;height:13.85pt" o:ole="">
            <v:imagedata r:id="rId71" o:title=""/>
          </v:shape>
          <o:OLEObject Type="Embed" ProgID="Equation.3" ShapeID="_x0000_i1103" DrawAspect="Content" ObjectID="_1839977376" r:id="rId72"/>
        </w:object>
      </w:r>
      <w:r>
        <w:rPr>
          <w:rFonts w:ascii="Times New Roman" w:hAnsi="Times New Roman" w:cs="Times New Roman"/>
          <w:lang w:val="uk-UA"/>
        </w:rPr>
        <w:t xml:space="preserve"> та </w:t>
      </w:r>
      <w:r>
        <w:rPr>
          <w:rFonts w:ascii="Times New Roman" w:hAnsi="Times New Roman" w:cs="Times New Roman"/>
          <w:position w:val="-6"/>
        </w:rPr>
        <w:object w:dxaOrig="223" w:dyaOrig="345" w14:anchorId="3E3EF185">
          <v:shape id="_x0000_i1104" type="#_x0000_t75" style="width:11.2pt;height:17.45pt" o:ole="">
            <v:imagedata r:id="rId73" o:title=""/>
          </v:shape>
          <o:OLEObject Type="Embed" ProgID="Equation.3" ShapeID="_x0000_i1104" DrawAspect="Content" ObjectID="_1839977377" r:id="rId74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 </w:t>
      </w:r>
      <w:r>
        <w:rPr>
          <w:rFonts w:ascii="Times New Roman" w:hAnsi="Times New Roman" w:cs="Times New Roman"/>
          <w:iCs/>
          <w:lang w:val="uk-UA"/>
        </w:rPr>
        <w:t>я</w:t>
      </w:r>
      <w:r>
        <w:rPr>
          <w:rFonts w:ascii="Times New Roman" w:hAnsi="Times New Roman" w:cs="Times New Roman"/>
          <w:lang w:val="uk-UA"/>
        </w:rPr>
        <w:t>кої обчислюють за допомогою метода найменших квадратів. Для цього скласти систему умовних рівнянь, дані для якої взяти з вищенаведеної таблиці. Кількість умовних рівнянь дорівнює кількості контрольних точок діапазону вимірювання (</w:t>
      </w:r>
      <w:r>
        <w:rPr>
          <w:rFonts w:ascii="Times New Roman" w:hAnsi="Times New Roman" w:cs="Times New Roman"/>
          <w:i/>
          <w:lang w:val="uk-UA"/>
        </w:rPr>
        <w:t>i = 1,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lang w:val="uk-UA"/>
        </w:rPr>
        <w:t xml:space="preserve">; </w:t>
      </w:r>
      <w:r>
        <w:rPr>
          <w:rFonts w:ascii="Times New Roman" w:hAnsi="Times New Roman" w:cs="Times New Roman"/>
          <w:i/>
          <w:lang w:val="en-US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): </w:t>
      </w:r>
    </w:p>
    <w:p w14:paraId="5E473A7D" w14:textId="77777777" w:rsidR="00EF596C" w:rsidRDefault="00EF596C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uk-UA"/>
        </w:rPr>
      </w:pPr>
    </w:p>
    <w:p w14:paraId="6D9BBE1A" w14:textId="5FC25969" w:rsidR="00EF596C" w:rsidRDefault="00354D80">
      <w:pPr>
        <w:spacing w:after="0" w:line="240" w:lineRule="auto"/>
        <w:ind w:firstLine="284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az-Cyrl-AZ"/>
        </w:rPr>
        <w:t xml:space="preserve"> </w:t>
      </w:r>
      <w:r w:rsidR="00434753">
        <w:rPr>
          <w:rFonts w:ascii="Times New Roman" w:hAnsi="Times New Roman" w:cs="Times New Roman"/>
          <w:position w:val="-120"/>
        </w:rPr>
        <w:object w:dxaOrig="1967" w:dyaOrig="2657" w14:anchorId="0FC44B31">
          <v:shape id="_x0000_i1105" type="#_x0000_t75" style="width:95.7pt;height:129.25pt" o:ole="">
            <v:imagedata r:id="rId75" o:title=""/>
          </v:shape>
          <o:OLEObject Type="Embed" ProgID="Equation.3" ShapeID="_x0000_i1105" DrawAspect="Content" ObjectID="_1839977378" r:id="rId76"/>
        </w:object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az-Cyrl-AZ"/>
        </w:rPr>
        <w:tab/>
      </w:r>
      <w:r>
        <w:rPr>
          <w:rFonts w:ascii="Times New Roman" w:hAnsi="Times New Roman" w:cs="Times New Roman"/>
          <w:lang w:val="uk-UA"/>
        </w:rPr>
        <w:t xml:space="preserve">        </w:t>
      </w:r>
      <w:r>
        <w:rPr>
          <w:rFonts w:ascii="Times New Roman" w:hAnsi="Times New Roman" w:cs="Times New Roman"/>
          <w:lang w:val="az-Cyrl-AZ"/>
        </w:rPr>
        <w:tab/>
        <w:t xml:space="preserve">                     </w:t>
      </w:r>
      <w:r>
        <w:rPr>
          <w:rFonts w:ascii="Times New Roman" w:hAnsi="Times New Roman" w:cs="Times New Roman"/>
          <w:lang w:val="az-Cyrl-AZ"/>
        </w:rPr>
        <w:tab/>
        <w:t xml:space="preserve"> (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az-Cyrl-AZ"/>
        </w:rPr>
        <w:t>)</w:t>
      </w:r>
    </w:p>
    <w:p w14:paraId="3A2946DA" w14:textId="7C104335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Умовні рівняння необхідні для обрахування коефіцієнтів лінійної моделі </w:t>
      </w:r>
      <w:r>
        <w:rPr>
          <w:rFonts w:ascii="Times New Roman" w:hAnsi="Times New Roman" w:cs="Times New Roman"/>
          <w:position w:val="-6"/>
        </w:rPr>
        <w:object w:dxaOrig="243" w:dyaOrig="264" w14:anchorId="78856266">
          <v:shape id="_x0000_i1106" type="#_x0000_t75" style="width:12.05pt;height:13.85pt" o:ole="">
            <v:imagedata r:id="rId71" o:title=""/>
          </v:shape>
          <o:OLEObject Type="Embed" ProgID="Equation.3" ShapeID="_x0000_i1106" DrawAspect="Content" ObjectID="_1839977379" r:id="rId77"/>
        </w:object>
      </w:r>
      <w:r>
        <w:rPr>
          <w:rFonts w:ascii="Times New Roman" w:hAnsi="Times New Roman" w:cs="Times New Roman"/>
          <w:lang w:val="uk-UA"/>
        </w:rPr>
        <w:t xml:space="preserve"> </w:t>
      </w:r>
      <w:r w:rsidR="00C007E7"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301CEDD3">
          <v:shape id="_x0000_i1107" type="#_x0000_t75" style="width:11.2pt;height:17.45pt" o:ole="">
            <v:imagedata r:id="rId73" o:title=""/>
          </v:shape>
          <o:OLEObject Type="Embed" ProgID="Equation.3" ShapeID="_x0000_i1107" DrawAspect="Content" ObjectID="_1839977380" r:id="rId78"/>
        </w:object>
      </w:r>
      <w:r>
        <w:rPr>
          <w:rFonts w:ascii="Times New Roman" w:hAnsi="Times New Roman" w:cs="Times New Roman"/>
          <w:lang w:val="uk-UA"/>
        </w:rPr>
        <w:t>, значення яких повинні бути такими, щоб мінімізувати похибки в кожній точці діапазону, в яких отримано результати вимірювань. Кількість умовних рівнянь (2) надмірна, так як кількість рівнянь (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>) перевищує кількість невідомих (</w:t>
      </w:r>
      <w:r>
        <w:rPr>
          <w:rFonts w:ascii="Times New Roman" w:hAnsi="Times New Roman" w:cs="Times New Roman"/>
          <w:i/>
          <w:position w:val="-10"/>
        </w:rPr>
        <w:object w:dxaOrig="568" w:dyaOrig="304" w14:anchorId="60DC7A69">
          <v:shape id="_x0000_i1108" type="#_x0000_t75" style="width:28.6pt;height:15.2pt" o:ole="">
            <v:imagedata r:id="rId79" o:title=""/>
          </v:shape>
          <o:OLEObject Type="Embed" ProgID="Equation.3" ShapeID="_x0000_i1108" DrawAspect="Content" ObjectID="_1839977381" r:id="rId80"/>
        </w:object>
      </w:r>
      <w:r>
        <w:rPr>
          <w:rFonts w:ascii="Times New Roman" w:hAnsi="Times New Roman" w:cs="Times New Roman"/>
          <w:lang w:val="uk-UA"/>
        </w:rPr>
        <w:t xml:space="preserve">). Тому для обчислення </w:t>
      </w:r>
      <w:r>
        <w:rPr>
          <w:rFonts w:ascii="Times New Roman" w:hAnsi="Times New Roman" w:cs="Times New Roman"/>
          <w:u w:val="single"/>
          <w:lang w:val="uk-UA"/>
        </w:rPr>
        <w:t>двох</w:t>
      </w:r>
      <w:r>
        <w:rPr>
          <w:rFonts w:ascii="Times New Roman" w:hAnsi="Times New Roman" w:cs="Times New Roman"/>
          <w:lang w:val="uk-UA"/>
        </w:rPr>
        <w:t xml:space="preserve"> коефіцієнтів потрібно мати </w:t>
      </w:r>
      <w:r>
        <w:rPr>
          <w:rFonts w:ascii="Times New Roman" w:hAnsi="Times New Roman" w:cs="Times New Roman"/>
          <w:u w:val="single"/>
          <w:lang w:val="uk-UA"/>
        </w:rPr>
        <w:t>два</w:t>
      </w:r>
      <w:r>
        <w:rPr>
          <w:rFonts w:ascii="Times New Roman" w:hAnsi="Times New Roman" w:cs="Times New Roman"/>
          <w:lang w:val="uk-UA"/>
        </w:rPr>
        <w:t xml:space="preserve"> рівняння, але таких, в яких має бути враховані всі 11 оцінок результатів вимірювань та їх похибки. Такі рівняння називають нормалізованими або нормальними.</w:t>
      </w:r>
    </w:p>
    <w:p w14:paraId="5C8FED90" w14:textId="12FFF8FA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Складання системи нормальних рівнянь базується на постулаті </w:t>
      </w:r>
      <w:proofErr w:type="spellStart"/>
      <w:r>
        <w:rPr>
          <w:rFonts w:ascii="Times New Roman" w:hAnsi="Times New Roman" w:cs="Times New Roman"/>
          <w:lang w:val="uk-UA"/>
        </w:rPr>
        <w:t>Лежандра</w:t>
      </w:r>
      <w:proofErr w:type="spellEnd"/>
      <w:r>
        <w:rPr>
          <w:rFonts w:ascii="Times New Roman" w:hAnsi="Times New Roman" w:cs="Times New Roman"/>
          <w:lang w:val="uk-UA"/>
        </w:rPr>
        <w:t xml:space="preserve">: рішення умовних рівнянь має бути таким, щоб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була мінімальною. Н</w:t>
      </w:r>
      <w:r>
        <w:rPr>
          <w:rFonts w:ascii="Times New Roman" w:hAnsi="Times New Roman" w:cs="Times New Roman"/>
        </w:rPr>
        <w:t>ев</w:t>
      </w:r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язки</w:t>
      </w:r>
      <w:proofErr w:type="spellEnd"/>
      <w:r>
        <w:rPr>
          <w:rFonts w:ascii="Times New Roman" w:hAnsi="Times New Roman" w:cs="Times New Roman"/>
          <w:lang w:val="uk-UA"/>
        </w:rPr>
        <w:t xml:space="preserve"> (</w:t>
      </w:r>
      <w:r w:rsidR="00293ED6">
        <w:rPr>
          <w:rFonts w:ascii="Times New Roman" w:hAnsi="Times New Roman" w:cs="Times New Roman"/>
          <w:position w:val="-20"/>
          <w:lang w:val="en-US"/>
        </w:rPr>
        <w:object w:dxaOrig="264" w:dyaOrig="456" w14:anchorId="05510848">
          <v:shape id="_x0000_i1109" type="#_x0000_t75" style="width:12.05pt;height:20.55pt" o:ole="">
            <v:imagedata r:id="rId81" o:title=""/>
          </v:shape>
          <o:OLEObject Type="Embed" ProgID="Equation.3" ShapeID="_x0000_i1109" DrawAspect="Content" ObjectID="_1839977382" r:id="rId82"/>
        </w:object>
      </w:r>
      <w:r>
        <w:rPr>
          <w:rFonts w:ascii="Times New Roman" w:hAnsi="Times New Roman" w:cs="Times New Roman"/>
          <w:lang w:val="uk-UA"/>
        </w:rPr>
        <w:t xml:space="preserve">) - це похибки між абсолютними похибками </w:t>
      </w:r>
      <w:proofErr w:type="spellStart"/>
      <w:r>
        <w:rPr>
          <w:rFonts w:ascii="Times New Roman" w:hAnsi="Times New Roman" w:cs="Times New Roman"/>
          <w:lang w:val="uk-UA"/>
        </w:rPr>
        <w:t>експеримен</w:t>
      </w:r>
      <w:r w:rsidR="00293ED6">
        <w:rPr>
          <w:rFonts w:ascii="Times New Roman" w:hAnsi="Times New Roman" w:cs="Times New Roman"/>
          <w:lang w:val="uk-UA"/>
        </w:rPr>
        <w:t>-</w:t>
      </w:r>
      <w:r>
        <w:rPr>
          <w:rFonts w:ascii="Times New Roman" w:hAnsi="Times New Roman" w:cs="Times New Roman"/>
          <w:lang w:val="uk-UA"/>
        </w:rPr>
        <w:t>тальної</w:t>
      </w:r>
      <w:proofErr w:type="spellEnd"/>
      <w:r>
        <w:rPr>
          <w:rFonts w:ascii="Times New Roman" w:hAnsi="Times New Roman" w:cs="Times New Roman"/>
          <w:lang w:val="uk-UA"/>
        </w:rPr>
        <w:t xml:space="preserve"> та апроксимованої функцій.</w:t>
      </w:r>
      <w:r>
        <w:rPr>
          <w:rFonts w:ascii="Times New Roman" w:hAnsi="Times New Roman" w:cs="Times New Roman"/>
        </w:rPr>
        <w:t xml:space="preserve"> </w:t>
      </w:r>
    </w:p>
    <w:p w14:paraId="18999B63" w14:textId="77777777" w:rsidR="00EF596C" w:rsidRDefault="00354D80">
      <w:pPr>
        <w:spacing w:after="0" w:line="240" w:lineRule="auto"/>
        <w:ind w:firstLine="42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У відповідності до постулату </w:t>
      </w:r>
      <w:r>
        <w:rPr>
          <w:rFonts w:ascii="Times New Roman" w:hAnsi="Times New Roman" w:cs="Times New Roman"/>
        </w:rPr>
        <w:t>Лежандра</w:t>
      </w:r>
      <w:r>
        <w:rPr>
          <w:rFonts w:ascii="Times New Roman" w:hAnsi="Times New Roman" w:cs="Times New Roman"/>
          <w:lang w:val="uk-UA"/>
        </w:rPr>
        <w:t xml:space="preserve"> сума квадратів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прагне до нуля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position w:val="-38"/>
          <w:lang w:val="en-US"/>
        </w:rPr>
        <w:object w:dxaOrig="2353" w:dyaOrig="913" w14:anchorId="10B7687C">
          <v:shape id="_x0000_i1110" type="#_x0000_t75" style="width:117.6pt;height:45.6pt" o:ole="">
            <v:imagedata r:id="rId83" o:title=""/>
          </v:shape>
          <o:OLEObject Type="Embed" ProgID="Equation.3" ShapeID="_x0000_i1110" DrawAspect="Content" ObjectID="_1839977383" r:id="rId84"/>
        </w:object>
      </w:r>
      <w:r>
        <w:rPr>
          <w:rFonts w:ascii="Times New Roman" w:hAnsi="Times New Roman" w:cs="Times New Roman"/>
          <w:lang w:val="uk-UA"/>
        </w:rPr>
        <w:t>що д</w:t>
      </w:r>
      <w:proofErr w:type="spellStart"/>
      <w:r>
        <w:rPr>
          <w:rFonts w:ascii="Times New Roman" w:hAnsi="Times New Roman" w:cs="Times New Roman"/>
        </w:rPr>
        <w:t>озволя</w:t>
      </w:r>
      <w:proofErr w:type="spellEnd"/>
      <w:r>
        <w:rPr>
          <w:rFonts w:ascii="Times New Roman" w:hAnsi="Times New Roman" w:cs="Times New Roman"/>
          <w:lang w:val="uk-UA"/>
        </w:rPr>
        <w:t>є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отримати </w:t>
      </w:r>
      <w:proofErr w:type="spellStart"/>
      <w:r>
        <w:rPr>
          <w:rFonts w:ascii="Times New Roman" w:hAnsi="Times New Roman" w:cs="Times New Roman"/>
        </w:rPr>
        <w:t>необх</w:t>
      </w:r>
      <w:r>
        <w:rPr>
          <w:rFonts w:ascii="Times New Roman" w:hAnsi="Times New Roman" w:cs="Times New Roman"/>
          <w:lang w:val="uk-UA"/>
        </w:rPr>
        <w:t>ідну</w:t>
      </w:r>
      <w:proofErr w:type="spellEnd"/>
      <w:r>
        <w:rPr>
          <w:rFonts w:ascii="Times New Roman" w:hAnsi="Times New Roman" w:cs="Times New Roman"/>
          <w:lang w:val="uk-UA"/>
        </w:rPr>
        <w:t xml:space="preserve"> кількість н</w:t>
      </w:r>
      <w:proofErr w:type="spellStart"/>
      <w:r>
        <w:rPr>
          <w:rFonts w:ascii="Times New Roman" w:hAnsi="Times New Roman" w:cs="Times New Roman"/>
        </w:rPr>
        <w:t>ормальн</w:t>
      </w:r>
      <w:proofErr w:type="spellEnd"/>
      <w:r>
        <w:rPr>
          <w:rFonts w:ascii="Times New Roman" w:hAnsi="Times New Roman" w:cs="Times New Roman"/>
          <w:lang w:val="uk-UA"/>
        </w:rPr>
        <w:t>и</w:t>
      </w:r>
      <w:r>
        <w:rPr>
          <w:rFonts w:ascii="Times New Roman" w:hAnsi="Times New Roman" w:cs="Times New Roman"/>
        </w:rPr>
        <w:t xml:space="preserve">х </w:t>
      </w:r>
      <w:r>
        <w:rPr>
          <w:rFonts w:ascii="Times New Roman" w:hAnsi="Times New Roman" w:cs="Times New Roman"/>
          <w:lang w:val="uk-UA"/>
        </w:rPr>
        <w:t>рівнянь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шляхом визначення </w:t>
      </w:r>
      <w:r>
        <w:rPr>
          <w:rFonts w:ascii="Times New Roman" w:hAnsi="Times New Roman" w:cs="Times New Roman"/>
        </w:rPr>
        <w:t>по</w:t>
      </w:r>
      <w:proofErr w:type="spellStart"/>
      <w:r>
        <w:rPr>
          <w:rFonts w:ascii="Times New Roman" w:hAnsi="Times New Roman" w:cs="Times New Roman"/>
          <w:lang w:val="uk-UA"/>
        </w:rPr>
        <w:t>хідних</w:t>
      </w:r>
      <w:proofErr w:type="spellEnd"/>
      <w:r>
        <w:rPr>
          <w:rFonts w:ascii="Times New Roman" w:hAnsi="Times New Roman" w:cs="Times New Roman"/>
          <w:lang w:val="uk-UA"/>
        </w:rPr>
        <w:t xml:space="preserve"> за відповідними коефіцієнтами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position w:val="-24"/>
        </w:rPr>
        <w:object w:dxaOrig="2292" w:dyaOrig="700" w14:anchorId="6730049B">
          <v:shape id="_x0000_i1111" type="#_x0000_t75" style="width:114.5pt;height:35.35pt" o:ole="">
            <v:imagedata r:id="rId85" o:title=""/>
          </v:shape>
          <o:OLEObject Type="Embed" ProgID="Equation.3" ShapeID="_x0000_i1111" DrawAspect="Content" ObjectID="_1839977384" r:id="rId86"/>
        </w:object>
      </w:r>
    </w:p>
    <w:p w14:paraId="57EAD1EC" w14:textId="7777777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4. Скласти систему нормальних рівнянь. </w:t>
      </w:r>
      <w:r>
        <w:rPr>
          <w:rFonts w:ascii="Times New Roman" w:hAnsi="Times New Roman" w:cs="Times New Roman"/>
        </w:rPr>
        <w:t>Для л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йно</w:t>
      </w:r>
      <w:proofErr w:type="spellEnd"/>
      <w:r>
        <w:rPr>
          <w:rFonts w:ascii="Times New Roman" w:hAnsi="Times New Roman" w:cs="Times New Roman"/>
          <w:lang w:val="uk-UA"/>
        </w:rPr>
        <w:t>ї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апроксимую</w:t>
      </w:r>
      <w:r>
        <w:rPr>
          <w:rFonts w:ascii="Times New Roman" w:hAnsi="Times New Roman" w:cs="Times New Roman"/>
          <w:lang w:val="uk-UA"/>
        </w:rPr>
        <w:t>чої</w:t>
      </w:r>
      <w:proofErr w:type="spellEnd"/>
      <w:r>
        <w:rPr>
          <w:rFonts w:ascii="Times New Roman" w:hAnsi="Times New Roman" w:cs="Times New Roman"/>
        </w:rPr>
        <w:t xml:space="preserve"> за</w:t>
      </w:r>
      <w:proofErr w:type="spellStart"/>
      <w:r>
        <w:rPr>
          <w:rFonts w:ascii="Times New Roman" w:hAnsi="Times New Roman" w:cs="Times New Roman"/>
          <w:lang w:val="uk-UA"/>
        </w:rPr>
        <w:t>лежності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нормальн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рівняння </w:t>
      </w:r>
      <w:r>
        <w:rPr>
          <w:rFonts w:ascii="Times New Roman" w:hAnsi="Times New Roman" w:cs="Times New Roman"/>
        </w:rPr>
        <w:t>м</w:t>
      </w:r>
      <w:proofErr w:type="spellStart"/>
      <w:r>
        <w:rPr>
          <w:rFonts w:ascii="Times New Roman" w:hAnsi="Times New Roman" w:cs="Times New Roman"/>
          <w:lang w:val="uk-UA"/>
        </w:rPr>
        <w:t>ають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>вид</w:t>
      </w:r>
      <w:r>
        <w:rPr>
          <w:rFonts w:ascii="Times New Roman" w:hAnsi="Times New Roman" w:cs="Times New Roman"/>
          <w:lang w:val="uk-UA"/>
        </w:rPr>
        <w:t>:</w:t>
      </w:r>
    </w:p>
    <w:p w14:paraId="668423F9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7664EE1B" w14:textId="0E7F7259" w:rsidR="00EF596C" w:rsidRDefault="00354D80" w:rsidP="00293ED6"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position w:val="-38"/>
        </w:rPr>
        <w:object w:dxaOrig="3691" w:dyaOrig="943" w14:anchorId="382DAAEA">
          <v:shape id="_x0000_i1112" type="#_x0000_t75" style="width:184.7pt;height:47.4pt" o:ole="">
            <v:imagedata r:id="rId87" o:title=""/>
          </v:shape>
          <o:OLEObject Type="Embed" ProgID="Equation.3" ShapeID="_x0000_i1112" DrawAspect="Content" ObjectID="_1839977385" r:id="rId88"/>
        </w:objec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 w:rsidR="00293ED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3</w:t>
      </w:r>
      <w:r>
        <w:rPr>
          <w:rFonts w:ascii="Times New Roman" w:hAnsi="Times New Roman" w:cs="Times New Roman"/>
        </w:rPr>
        <w:t>)</w:t>
      </w:r>
    </w:p>
    <w:p w14:paraId="190F7C2B" w14:textId="77777777" w:rsidR="00EF596C" w:rsidRDefault="00EF596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21B48EE" w14:textId="736B674E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</w:t>
      </w:r>
      <w:r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  <w:lang w:val="uk-UA"/>
        </w:rPr>
        <w:t xml:space="preserve"> </w:t>
      </w:r>
      <w:r w:rsidR="00293ED6">
        <w:rPr>
          <w:rFonts w:ascii="Times New Roman" w:hAnsi="Times New Roman" w:cs="Times New Roman"/>
          <w:position w:val="-12"/>
        </w:rPr>
        <w:object w:dxaOrig="4097" w:dyaOrig="375" w14:anchorId="4B02AF78">
          <v:shape id="_x0000_i1113" type="#_x0000_t75" style="width:173.5pt;height:17.45pt" o:ole="">
            <v:imagedata r:id="rId89" o:title=""/>
          </v:shape>
          <o:OLEObject Type="Embed" ProgID="Equation.3" ShapeID="_x0000_i1113" DrawAspect="Content" ObjectID="_1839977386" r:id="rId90"/>
        </w:object>
      </w:r>
      <w:r>
        <w:rPr>
          <w:rFonts w:ascii="Times New Roman" w:hAnsi="Times New Roman" w:cs="Times New Roman"/>
          <w:lang w:val="uk-UA"/>
        </w:rPr>
        <w:t xml:space="preserve"> суми</w:t>
      </w:r>
      <w:r>
        <w:rPr>
          <w:rFonts w:ascii="Times New Roman" w:hAnsi="Times New Roman" w:cs="Times New Roman"/>
          <w:lang w:val="az-Cyrl-AZ"/>
        </w:rPr>
        <w:t xml:space="preserve"> пе</w:t>
      </w:r>
      <w:proofErr w:type="spellStart"/>
      <w:r>
        <w:rPr>
          <w:rFonts w:ascii="Times New Roman" w:hAnsi="Times New Roman" w:cs="Times New Roman"/>
          <w:lang w:val="uk-UA"/>
        </w:rPr>
        <w:t>ремноження</w:t>
      </w:r>
      <w:proofErr w:type="spellEnd"/>
      <w:r>
        <w:rPr>
          <w:rFonts w:ascii="Times New Roman" w:hAnsi="Times New Roman" w:cs="Times New Roman"/>
          <w:lang w:val="uk-UA"/>
        </w:rPr>
        <w:t xml:space="preserve"> відповідних змінних величин.</w:t>
      </w:r>
    </w:p>
    <w:p w14:paraId="6BC974A0" w14:textId="014B622A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[1·1] – сума </w:t>
      </w:r>
      <w:proofErr w:type="spellStart"/>
      <w:r>
        <w:rPr>
          <w:rFonts w:ascii="Times New Roman" w:hAnsi="Times New Roman" w:cs="Times New Roman"/>
        </w:rPr>
        <w:t>всіх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одиничних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коефіцієнтів</w:t>
      </w:r>
      <w:proofErr w:type="spellEnd"/>
      <w:r>
        <w:rPr>
          <w:rFonts w:ascii="Times New Roman" w:hAnsi="Times New Roman" w:cs="Times New Roman"/>
        </w:rPr>
        <w:t xml:space="preserve"> при </w:t>
      </w:r>
      <w:proofErr w:type="spellStart"/>
      <w:r>
        <w:rPr>
          <w:rFonts w:ascii="Times New Roman" w:hAnsi="Times New Roman" w:cs="Times New Roman"/>
        </w:rPr>
        <w:t>аддитивній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складовій</w:t>
      </w:r>
      <w:proofErr w:type="spellEnd"/>
      <w:r>
        <w:rPr>
          <w:rFonts w:ascii="Times New Roman" w:hAnsi="Times New Roman" w:cs="Times New Roman"/>
        </w:rPr>
        <w:t xml:space="preserve"> </w:t>
      </w:r>
      <w:r w:rsidR="00293ED6">
        <w:rPr>
          <w:rFonts w:ascii="Times New Roman" w:hAnsi="Times New Roman" w:cs="Times New Roman"/>
          <w:position w:val="-6"/>
        </w:rPr>
        <w:object w:dxaOrig="243" w:dyaOrig="264" w14:anchorId="41126DFA">
          <v:shape id="_x0000_i1114" type="#_x0000_t75" style="width:10.75pt;height:12.05pt" o:ole="">
            <v:imagedata r:id="rId71" o:title=""/>
          </v:shape>
          <o:OLEObject Type="Embed" ProgID="Equation.3" ShapeID="_x0000_i1114" DrawAspect="Content" ObjectID="_1839977387" r:id="rId91"/>
        </w:object>
      </w:r>
      <w:r>
        <w:rPr>
          <w:rFonts w:ascii="Times New Roman" w:hAnsi="Times New Roman" w:cs="Times New Roman"/>
          <w:lang w:val="uk-UA"/>
        </w:rPr>
        <w:t xml:space="preserve"> за всіма </w:t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i/>
          <w:lang w:val="az-Cyrl-AZ"/>
        </w:rPr>
        <w:t>n</w:t>
      </w:r>
      <w:r>
        <w:rPr>
          <w:rFonts w:ascii="Times New Roman" w:hAnsi="Times New Roman" w:cs="Times New Roman"/>
          <w:i/>
          <w:lang w:val="uk-UA"/>
        </w:rPr>
        <w:t xml:space="preserve"> = 11</w:t>
      </w:r>
      <w:r>
        <w:rPr>
          <w:rFonts w:ascii="Times New Roman" w:hAnsi="Times New Roman" w:cs="Times New Roman"/>
          <w:lang w:val="uk-UA"/>
        </w:rPr>
        <w:t xml:space="preserve"> умовними рівняннями. </w:t>
      </w:r>
    </w:p>
    <w:p w14:paraId="2A8C17BD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Тобто </w:t>
      </w:r>
      <w:r>
        <w:rPr>
          <w:rFonts w:ascii="Times New Roman" w:hAnsi="Times New Roman" w:cs="Times New Roman"/>
        </w:rPr>
        <w:t>[1·1]</w:t>
      </w:r>
      <w:r>
        <w:rPr>
          <w:rFonts w:ascii="Times New Roman" w:hAnsi="Times New Roman" w:cs="Times New Roman"/>
          <w:lang w:val="uk-UA"/>
        </w:rPr>
        <w:t xml:space="preserve"> =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 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+</w:t>
      </w:r>
      <w:r>
        <w:rPr>
          <w:rFonts w:ascii="Times New Roman" w:hAnsi="Times New Roman" w:cs="Times New Roman"/>
        </w:rPr>
        <w:t>1·1</w:t>
      </w:r>
      <w:r>
        <w:rPr>
          <w:rFonts w:ascii="Times New Roman" w:hAnsi="Times New Roman" w:cs="Times New Roman"/>
          <w:lang w:val="uk-UA"/>
        </w:rPr>
        <w:t xml:space="preserve"> = 11.</w:t>
      </w:r>
    </w:p>
    <w:p w14:paraId="5B777092" w14:textId="77777777" w:rsidR="00EF596C" w:rsidRDefault="00354D80" w:rsidP="00293ED6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Аналогічно обраховують суми перемноження відповідних величин та оцінок за 11-ма умовними рівняннями.</w:t>
      </w:r>
    </w:p>
    <w:p w14:paraId="102672C0" w14:textId="77777777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>Записати отриману систему нормальних рівнянь (3) в чисельному вигляді.</w:t>
      </w:r>
      <w:r>
        <w:rPr>
          <w:rFonts w:ascii="Times New Roman" w:hAnsi="Times New Roman" w:cs="Times New Roman"/>
        </w:rPr>
        <w:t xml:space="preserve">        </w:t>
      </w:r>
    </w:p>
    <w:p w14:paraId="2E0CDDD5" w14:textId="5AB03ED4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5. Обрахувати оцінки коефіцієнтів лінійної моделі, для чого вирішити </w:t>
      </w:r>
      <w:r w:rsidRPr="00293ED6">
        <w:rPr>
          <w:rFonts w:ascii="Times New Roman" w:hAnsi="Times New Roman" w:cs="Times New Roman"/>
          <w:lang w:val="uk-UA"/>
        </w:rPr>
        <w:t>нормальн</w:t>
      </w:r>
      <w:r>
        <w:rPr>
          <w:rFonts w:ascii="Times New Roman" w:hAnsi="Times New Roman" w:cs="Times New Roman"/>
          <w:lang w:val="uk-UA"/>
        </w:rPr>
        <w:t>і</w:t>
      </w:r>
      <w:r w:rsidRPr="00293ED6">
        <w:rPr>
          <w:rFonts w:ascii="Times New Roman" w:hAnsi="Times New Roman" w:cs="Times New Roman"/>
          <w:lang w:val="uk-UA"/>
        </w:rPr>
        <w:t xml:space="preserve"> р</w:t>
      </w:r>
      <w:r>
        <w:rPr>
          <w:rFonts w:ascii="Times New Roman" w:hAnsi="Times New Roman" w:cs="Times New Roman"/>
          <w:lang w:val="uk-UA"/>
        </w:rPr>
        <w:t>івняння</w:t>
      </w:r>
      <w:r w:rsidRPr="00293ED6">
        <w:rPr>
          <w:rFonts w:ascii="Times New Roman" w:hAnsi="Times New Roman" w:cs="Times New Roman"/>
          <w:lang w:val="uk-UA"/>
        </w:rPr>
        <w:t xml:space="preserve"> методом </w:t>
      </w:r>
      <w:r>
        <w:rPr>
          <w:rFonts w:ascii="Times New Roman" w:hAnsi="Times New Roman" w:cs="Times New Roman"/>
          <w:lang w:val="uk-UA"/>
        </w:rPr>
        <w:t>визначників:</w:t>
      </w:r>
    </w:p>
    <w:p w14:paraId="3EA7030E" w14:textId="49132C06" w:rsidR="00EF596C" w:rsidRDefault="00293ED6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40"/>
        </w:rPr>
        <w:object w:dxaOrig="5872" w:dyaOrig="2231" w14:anchorId="7B11F26C">
          <v:shape id="_x0000_i1115" type="#_x0000_t75" style="width:278.6pt;height:106pt" o:ole="">
            <v:imagedata r:id="rId92" o:title=""/>
          </v:shape>
          <o:OLEObject Type="Embed" ProgID="Equation.3" ShapeID="_x0000_i1115" DrawAspect="Content" ObjectID="_1839977388" r:id="rId93"/>
        </w:object>
      </w:r>
      <w:r w:rsidR="00354D80">
        <w:rPr>
          <w:rFonts w:ascii="Times New Roman" w:hAnsi="Times New Roman" w:cs="Times New Roman"/>
          <w:lang w:val="uk-UA"/>
        </w:rPr>
        <w:t xml:space="preserve">     </w:t>
      </w:r>
      <w:r w:rsidR="00354D80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</w:t>
      </w:r>
      <w:r w:rsidR="00354D80">
        <w:rPr>
          <w:rFonts w:ascii="Times New Roman" w:hAnsi="Times New Roman" w:cs="Times New Roman"/>
          <w:lang w:val="uk-UA"/>
        </w:rPr>
        <w:t>(4)</w:t>
      </w:r>
    </w:p>
    <w:p w14:paraId="614A6D22" w14:textId="5C2CB1C8" w:rsidR="00EF596C" w:rsidRDefault="00354D80" w:rsidP="00D44489">
      <w:pPr>
        <w:spacing w:after="0" w:line="240" w:lineRule="auto"/>
        <w:ind w:firstLine="426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az-Cyrl-AZ"/>
        </w:rPr>
        <w:t xml:space="preserve">За результатами визначення  </w:t>
      </w:r>
      <w:r>
        <w:rPr>
          <w:rFonts w:ascii="Times New Roman" w:hAnsi="Times New Roman" w:cs="Times New Roman"/>
          <w:i/>
          <w:lang w:val="az-Cyrl-AZ"/>
        </w:rPr>
        <w:t>D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a</w: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  <w:lang w:val="en-US"/>
        </w:rPr>
        <w:t>D</w:t>
      </w:r>
      <w:r>
        <w:rPr>
          <w:rFonts w:ascii="Times New Roman" w:hAnsi="Times New Roman" w:cs="Times New Roman"/>
          <w:i/>
          <w:vertAlign w:val="subscript"/>
          <w:lang w:val="en-US"/>
        </w:rPr>
        <w:t>b</w:t>
      </w:r>
      <w:r>
        <w:rPr>
          <w:rFonts w:ascii="Times New Roman" w:hAnsi="Times New Roman" w:cs="Times New Roman"/>
          <w:i/>
          <w:vertAlign w:val="subscript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 xml:space="preserve">розраховують оцінки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</w:rPr>
        <w:t xml:space="preserve">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  <w:lang w:val="uk-UA"/>
        </w:rPr>
        <w:t xml:space="preserve">: </w:t>
      </w:r>
    </w:p>
    <w:p w14:paraId="7F49947A" w14:textId="77777777" w:rsidR="00EF596C" w:rsidRDefault="00EF596C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</w:p>
    <w:p w14:paraId="44D21870" w14:textId="5D92971D" w:rsidR="00EF596C" w:rsidRDefault="00354D80" w:rsidP="00293ED6">
      <w:pPr>
        <w:spacing w:after="0" w:line="240" w:lineRule="auto"/>
        <w:ind w:firstLine="426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  <w:lang w:val="uk-UA"/>
        </w:rPr>
        <w:t xml:space="preserve">                                         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sub>
            </m:sSub>
          </m:num>
          <m:den>
            <m:r>
              <w:rPr>
                <w:rFonts w:ascii="Cambria Math" w:hAnsi="Times New Roman" w:cs="Times New Roman"/>
                <w:lang w:val="en-US"/>
              </w:rPr>
              <m:t>D</m:t>
            </m:r>
          </m:den>
        </m:f>
        <m:r>
          <w:rPr>
            <w:rFonts w:ascii="Cambria Math" w:hAnsi="Times New Roman" w:cs="Times New Roman"/>
          </w:rPr>
          <m:t xml:space="preserve">,  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i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D</m:t>
                </m:r>
              </m:e>
              <m:sub>
                <m:r>
                  <w:rPr>
                    <w:rFonts w:ascii="Cambria Math" w:hAnsi="Times New Roman" w:cs="Times New Roman"/>
                    <w:lang w:val="en-US"/>
                  </w:rPr>
                  <m:t>b</m:t>
                </m:r>
              </m:sub>
            </m:sSub>
          </m:num>
          <m:den>
            <m:r>
              <w:rPr>
                <w:rFonts w:ascii="Cambria Math" w:hAnsi="Times New Roman" w:cs="Times New Roman"/>
                <w:lang w:val="en-US"/>
              </w:rPr>
              <m:t>D</m:t>
            </m:r>
          </m:den>
        </m:f>
        <m:r>
          <w:rPr>
            <w:rFonts w:ascii="Cambria Math" w:hAnsi="Times New Roman" w:cs="Times New Roman"/>
          </w:rPr>
          <m:t>.</m:t>
        </m:r>
      </m:oMath>
      <w:r>
        <w:rPr>
          <w:rFonts w:ascii="Times New Roman" w:hAnsi="Times New Roman" w:cs="Times New Roman"/>
          <w:lang w:val="uk-UA"/>
        </w:rPr>
        <w:t xml:space="preserve">                                      </w:t>
      </w:r>
      <w:r w:rsidR="00293ED6">
        <w:rPr>
          <w:rFonts w:ascii="Times New Roman" w:hAnsi="Times New Roman" w:cs="Times New Roman"/>
          <w:lang w:val="uk-UA"/>
        </w:rPr>
        <w:t xml:space="preserve">     </w:t>
      </w:r>
      <w:r>
        <w:rPr>
          <w:rFonts w:ascii="Times New Roman" w:hAnsi="Times New Roman" w:cs="Times New Roman"/>
          <w:lang w:val="uk-UA"/>
        </w:rPr>
        <w:t xml:space="preserve">           </w:t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>(5)</w:t>
      </w:r>
    </w:p>
    <w:p w14:paraId="65BAD471" w14:textId="5E63DD8F" w:rsidR="00EF596C" w:rsidRPr="00293ED6" w:rsidRDefault="00354D80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lang w:val="uk-UA"/>
        </w:rPr>
        <w:t xml:space="preserve">Округлити розраховані значення коефіцієнтів за правилами математики. </w:t>
      </w:r>
    </w:p>
    <w:p w14:paraId="4B74CE3D" w14:textId="6EB182D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6. Розрахувати абсолютну похибку робочого вольтметру у відповідності до апроксимуючої лінійної моделі: </w:t>
      </w:r>
    </w:p>
    <w:p w14:paraId="5B18D62C" w14:textId="2D479083" w:rsidR="00EF596C" w:rsidRDefault="00354D80" w:rsidP="009C4413">
      <w:pPr>
        <w:spacing w:before="240" w:line="240" w:lineRule="auto"/>
        <w:ind w:left="2832" w:firstLine="708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</w:rPr>
        <w:t xml:space="preserve"> = 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</w:rPr>
        <w:t xml:space="preserve"> +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 w:rsidR="00D4448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Times New Roman" w:cs="Times New Roman"/>
                <w:i/>
              </w:rPr>
            </m:ctrlPr>
          </m:sSubPr>
          <m:e>
            <m:r>
              <w:rPr>
                <w:rFonts w:ascii="Cambria Math" w:hAnsi="Times New Roman" w:cs="Times New Roman"/>
              </w:rPr>
              <m:t>V</m:t>
            </m:r>
          </m:e>
          <m:sub>
            <m:r>
              <w:rPr>
                <w:rFonts w:ascii="Cambria Math" w:hAnsi="Times New Roman" w:cs="Times New Roman"/>
              </w:rPr>
              <m:t>х</m:t>
            </m:r>
            <m:r>
              <w:rPr>
                <w:rFonts w:ascii="Cambria Math" w:hAnsi="Times New Roman" w:cs="Times New Roman"/>
              </w:rPr>
              <m:t>i</m:t>
            </m:r>
          </m:sub>
        </m:sSub>
      </m:oMath>
      <w:r>
        <w:rPr>
          <w:rFonts w:ascii="Times New Roman" w:hAnsi="Times New Roman" w:cs="Times New Roman"/>
        </w:rPr>
        <w:t xml:space="preserve"> .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  <w:lang w:val="uk-UA"/>
        </w:rPr>
        <w:t>(6)</w:t>
      </w:r>
    </w:p>
    <w:p w14:paraId="62DD31EB" w14:textId="6977A4E7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абсолютних похибок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2AEE5BAE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51FD58AC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44FA42E1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0AF71F08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2E8CA265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58600099" w14:textId="77777777" w:rsidR="009C4413" w:rsidRDefault="009C4413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5AD0FFB4" w14:textId="643ECD8A" w:rsidR="00EF596C" w:rsidRDefault="00354D80" w:rsidP="009C4413">
      <w:pPr>
        <w:spacing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Таблиця 2.</w:t>
      </w:r>
    </w:p>
    <w:tbl>
      <w:tblPr>
        <w:tblStyle w:val="ae"/>
        <w:tblW w:w="10384" w:type="dxa"/>
        <w:tblLook w:val="04A0" w:firstRow="1" w:lastRow="0" w:firstColumn="1" w:lastColumn="0" w:noHBand="0" w:noVBand="1"/>
      </w:tblPr>
      <w:tblGrid>
        <w:gridCol w:w="970"/>
        <w:gridCol w:w="855"/>
        <w:gridCol w:w="855"/>
        <w:gridCol w:w="856"/>
        <w:gridCol w:w="856"/>
        <w:gridCol w:w="856"/>
        <w:gridCol w:w="856"/>
        <w:gridCol w:w="856"/>
        <w:gridCol w:w="856"/>
        <w:gridCol w:w="856"/>
        <w:gridCol w:w="856"/>
        <w:gridCol w:w="856"/>
      </w:tblGrid>
      <w:tr w:rsidR="00EF596C" w14:paraId="405601F6" w14:textId="77777777">
        <w:tc>
          <w:tcPr>
            <w:tcW w:w="959" w:type="dxa"/>
          </w:tcPr>
          <w:p w14:paraId="1EEE757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апазон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</w:t>
            </w:r>
          </w:p>
        </w:tc>
        <w:tc>
          <w:tcPr>
            <w:tcW w:w="856" w:type="dxa"/>
          </w:tcPr>
          <w:p w14:paraId="3D1DC866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856" w:type="dxa"/>
          </w:tcPr>
          <w:p w14:paraId="3A9DCD4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857" w:type="dxa"/>
          </w:tcPr>
          <w:p w14:paraId="52D980B9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857" w:type="dxa"/>
          </w:tcPr>
          <w:p w14:paraId="7D2C282C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857" w:type="dxa"/>
          </w:tcPr>
          <w:p w14:paraId="220E2090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857" w:type="dxa"/>
          </w:tcPr>
          <w:p w14:paraId="13040277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857" w:type="dxa"/>
          </w:tcPr>
          <w:p w14:paraId="1BDF540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857" w:type="dxa"/>
          </w:tcPr>
          <w:p w14:paraId="61A6ED8D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857" w:type="dxa"/>
          </w:tcPr>
          <w:p w14:paraId="5BF41ABB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857" w:type="dxa"/>
          </w:tcPr>
          <w:p w14:paraId="3EB24FFA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857" w:type="dxa"/>
          </w:tcPr>
          <w:p w14:paraId="59B2EDB4" w14:textId="77777777" w:rsidR="00EF596C" w:rsidRDefault="00354D80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</w:tr>
      <w:tr w:rsidR="00EF596C" w14:paraId="20A47136" w14:textId="77777777">
        <w:tc>
          <w:tcPr>
            <w:tcW w:w="959" w:type="dxa"/>
          </w:tcPr>
          <w:p w14:paraId="3E95FF9A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395" w:dyaOrig="456" w14:anchorId="7C34A18B">
                <v:shape id="_x0000_i1116" type="#_x0000_t75" style="width:19.25pt;height:22.8pt" o:ole="">
                  <v:imagedata r:id="rId8" o:title=""/>
                </v:shape>
                <o:OLEObject Type="Embed" ProgID="Equation.3" ShapeID="_x0000_i1116" DrawAspect="Content" ObjectID="_1839977389" r:id="rId94"/>
              </w:objec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14:paraId="1B7B8A7E" w14:textId="77777777" w:rsidR="00EF596C" w:rsidRDefault="00354D80">
            <w:pPr>
              <w:spacing w:after="0" w:line="240" w:lineRule="auto"/>
              <w:ind w:left="-75" w:right="-105"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D7CCB8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14:paraId="6799E0D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554C692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705296AB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2B6B10D7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571BF2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37C00E98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5DFCB09D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4210573E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07EFC80F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14:paraId="14DA9575" w14:textId="77777777" w:rsidR="00EF596C" w:rsidRDefault="00EF596C">
            <w:pPr>
              <w:spacing w:after="0" w:line="240" w:lineRule="auto"/>
              <w:ind w:left="-75" w:right="-186" w:hanging="67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F596C" w14:paraId="644F9AD3" w14:textId="77777777">
        <w:tc>
          <w:tcPr>
            <w:tcW w:w="959" w:type="dxa"/>
          </w:tcPr>
          <w:p w14:paraId="5F97F7F0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</w:rPr>
              <w:sym w:font="Symbol" w:char="F044"/>
            </w:r>
            <w:proofErr w:type="spellStart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>апр</w:t>
            </w:r>
            <w:proofErr w:type="spellEnd"/>
            <w:r>
              <w:rPr>
                <w:rFonts w:ascii="Times New Roman" w:hAnsi="Times New Roman" w:cs="Times New Roman"/>
                <w:i/>
                <w:vertAlign w:val="subscript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 або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мВ</w:t>
            </w:r>
          </w:p>
        </w:tc>
        <w:tc>
          <w:tcPr>
            <w:tcW w:w="856" w:type="dxa"/>
          </w:tcPr>
          <w:p w14:paraId="640F8B6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6" w:type="dxa"/>
          </w:tcPr>
          <w:p w14:paraId="4364BB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A705A4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342EE1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9B5B677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B25A43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0E1A63B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256F6B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7F8E7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3E88784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7" w:type="dxa"/>
          </w:tcPr>
          <w:p w14:paraId="147B96A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EF596C" w14:paraId="42669047" w14:textId="77777777">
        <w:tc>
          <w:tcPr>
            <w:tcW w:w="959" w:type="dxa"/>
          </w:tcPr>
          <w:p w14:paraId="5CF36ACA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20"/>
                <w:sz w:val="20"/>
                <w:szCs w:val="20"/>
              </w:rPr>
              <w:object w:dxaOrig="304" w:dyaOrig="436" w14:anchorId="0A26591F">
                <v:shape id="_x0000_i1117" type="#_x0000_t75" style="width:15.2pt;height:21.45pt" o:ole="">
                  <v:imagedata r:id="rId60" o:title=""/>
                </v:shape>
                <o:OLEObject Type="Embed" ProgID="Equation.3" ShapeID="_x0000_i1117" DrawAspect="Content" ObjectID="_1839977390" r:id="rId95"/>
              </w:objec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0154B4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29ADD75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0D2C00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C2A5A8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FE05B6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D204D6C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B47067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1ED0FCF2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2849C6A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47179C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05AB1D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EF596C" w14:paraId="648F2C72" w14:textId="77777777">
        <w:tc>
          <w:tcPr>
            <w:tcW w:w="959" w:type="dxa"/>
          </w:tcPr>
          <w:p w14:paraId="73B9CC95" w14:textId="77777777" w:rsidR="00EF596C" w:rsidRDefault="00354D80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position w:val="-2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position w:val="-14"/>
              </w:rPr>
              <w:object w:dxaOrig="243" w:dyaOrig="345" w14:anchorId="7C35A50B">
                <v:shape id="_x0000_i1118" type="#_x0000_t75" style="width:12.05pt;height:17.45pt" o:ole="">
                  <v:imagedata r:id="rId96" o:title=""/>
                </v:shape>
                <o:OLEObject Type="Embed" ProgID="Equation.3" ShapeID="_x0000_i1118" DrawAspect="Content" ObjectID="_1839977391" r:id="rId97"/>
              </w:object>
            </w:r>
            <w:r>
              <w:rPr>
                <w:rFonts w:ascii="Times New Roman" w:hAnsi="Times New Roman" w:cs="Times New Roman"/>
                <w:position w:val="-1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або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мВ</w:t>
            </w:r>
            <w:proofErr w:type="spellEnd"/>
          </w:p>
        </w:tc>
        <w:tc>
          <w:tcPr>
            <w:tcW w:w="856" w:type="dxa"/>
          </w:tcPr>
          <w:p w14:paraId="39EA5356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6" w:type="dxa"/>
          </w:tcPr>
          <w:p w14:paraId="6D8BD099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27CE6CE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53596F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3EC6308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7EA00EAE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5D60352D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4EE4E4E0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3E2D43EF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9940A81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857" w:type="dxa"/>
          </w:tcPr>
          <w:p w14:paraId="6F63D92B" w14:textId="77777777" w:rsidR="00EF596C" w:rsidRDefault="00EF596C">
            <w:pPr>
              <w:spacing w:after="0" w:line="240" w:lineRule="auto"/>
              <w:ind w:hanging="67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63A90BEC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673B35E6" w14:textId="2AF56FC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7. За результатами обрахованих </w:t>
      </w:r>
      <w:r>
        <w:rPr>
          <w:rFonts w:ascii="Times New Roman" w:hAnsi="Times New Roman" w:cs="Times New Roman"/>
          <w:i/>
        </w:rPr>
        <w:sym w:font="Symbol" w:char="F044"/>
      </w:r>
      <w:proofErr w:type="spellStart"/>
      <w:r>
        <w:rPr>
          <w:rFonts w:ascii="Times New Roman" w:hAnsi="Times New Roman" w:cs="Times New Roman"/>
          <w:i/>
          <w:vertAlign w:val="subscript"/>
          <w:lang w:val="uk-UA"/>
        </w:rPr>
        <w:t>апр</w:t>
      </w:r>
      <w:proofErr w:type="spellEnd"/>
      <w:r>
        <w:rPr>
          <w:rFonts w:ascii="Times New Roman" w:hAnsi="Times New Roman" w:cs="Times New Roman"/>
          <w:i/>
          <w:vertAlign w:val="subscript"/>
          <w:lang w:val="uk-UA"/>
        </w:rPr>
        <w:t xml:space="preserve"> і</w:t>
      </w:r>
      <w:r>
        <w:rPr>
          <w:rFonts w:ascii="Times New Roman" w:hAnsi="Times New Roman" w:cs="Times New Roman"/>
          <w:lang w:val="uk-UA"/>
        </w:rPr>
        <w:t xml:space="preserve"> побудувати графік апроксимуючої функції в тих самих координатах (див. п. 2), тобто разом. </w:t>
      </w:r>
    </w:p>
    <w:p w14:paraId="658F983C" w14:textId="24CD56D8" w:rsidR="00EF596C" w:rsidRDefault="00354D80">
      <w:pPr>
        <w:spacing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8. Розрахувати </w:t>
      </w:r>
      <w:proofErr w:type="spellStart"/>
      <w:r>
        <w:rPr>
          <w:rFonts w:ascii="Times New Roman" w:hAnsi="Times New Roman" w:cs="Times New Roman"/>
          <w:lang w:val="uk-UA"/>
        </w:rPr>
        <w:t>нев’язки</w:t>
      </w:r>
      <w:proofErr w:type="spellEnd"/>
      <w:r>
        <w:rPr>
          <w:rFonts w:ascii="Times New Roman" w:hAnsi="Times New Roman" w:cs="Times New Roman"/>
          <w:lang w:val="uk-UA"/>
        </w:rPr>
        <w:t xml:space="preserve"> умовних рівнянь в кожній контрольній точці:</w:t>
      </w:r>
    </w:p>
    <w:p w14:paraId="50D03446" w14:textId="07311C8B" w:rsidR="00EF596C" w:rsidRDefault="00354D80" w:rsidP="00293ED6">
      <w:pPr>
        <w:spacing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t xml:space="preserve">                                    </w:t>
      </w:r>
      <w:r>
        <w:rPr>
          <w:rFonts w:ascii="Times New Roman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position w:val="-14"/>
              </w:rPr>
              <w:object w:dxaOrig="304" w:dyaOrig="436" w14:anchorId="2536171B">
                <v:shape id="_x0000_i1120" type="#_x0000_t75" style="width:11.65pt;height:17pt" o:ole="">
                  <v:imagedata r:id="rId96" o:title=""/>
                </v:shape>
                <o:OLEObject Type="Embed" ProgID="Equation.3" ShapeID="_x0000_i1120" DrawAspect="Content" ObjectID="_1839977392" r:id="rId98"/>
              </w:object>
            </m:r>
            <m:r>
              <w:rPr>
                <w:rFonts w:ascii="Cambria Math" w:hAnsi="Cambria Math" w:cs="Times New Roman"/>
                <w:lang w:val="uk-UA"/>
              </w:rPr>
              <m:t>=</m:t>
            </m:r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  <w:lang w:val="uk-UA"/>
              </w:rPr>
              <m:t>ап</m:t>
            </m:r>
            <m:sSub>
              <m:sSubPr>
                <m:ctrlPr>
                  <w:rPr>
                    <w:rFonts w:ascii="Cambria Math" w:hAnsi="Cambria Math" w:cs="Times New Roman"/>
                    <w:i/>
                    <w:iCs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uk-UA"/>
                  </w:rPr>
                  <m:t>р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і</m:t>
                </m:r>
              </m:sub>
            </m:sSub>
          </m:sub>
        </m:sSub>
        <m:r>
          <w:rPr>
            <w:rFonts w:ascii="Cambria Math" w:hAnsi="Times New Roman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  <m:ctrlPr>
              <w:rPr>
                <w:rFonts w:ascii="Cambria Math" w:hAnsi="Times New Roman" w:cs="Times New Roman"/>
                <w:i/>
                <w:iCs/>
              </w:rPr>
            </m:ctrlPr>
          </m:sub>
        </m:sSub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w:rPr>
            <w:rFonts w:ascii="Cambria Math" w:hAnsi="Times New Roman" w:cs="Times New Roman"/>
            <w:lang w:val="uk-UA"/>
          </w:rPr>
          <m:t>+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sSub>
          <m:sSubPr>
            <m:ctrlPr>
              <w:rPr>
                <w:rFonts w:ascii="Cambria Math" w:hAnsi="Times New Roman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V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</m:sub>
        </m:sSub>
        <m:r>
          <w:rPr>
            <w:rFonts w:ascii="Cambria Math" w:hAnsi="Times New Roman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Δ</m:t>
            </m:r>
          </m:e>
          <m:sub>
            <m:r>
              <w:rPr>
                <w:rFonts w:ascii="Cambria Math" w:hAnsi="Times New Roman" w:cs="Times New Roman"/>
              </w:rPr>
              <m:t>i</m:t>
            </m:r>
            <m:ctrlPr>
              <w:rPr>
                <w:rFonts w:ascii="Cambria Math" w:hAnsi="Times New Roman" w:cs="Times New Roman"/>
                <w:i/>
                <w:iCs/>
              </w:rPr>
            </m:ctrlPr>
          </m:sub>
        </m:sSub>
      </m:oMath>
      <w:r>
        <w:rPr>
          <w:rFonts w:ascii="Times New Roman" w:hAnsi="Times New Roman" w:cs="Times New Roman"/>
          <w:i/>
          <w:iCs/>
          <w:position w:val="-26"/>
          <w:lang w:val="uk-UA"/>
        </w:rPr>
        <w:t xml:space="preserve">                                                 </w:t>
      </w:r>
      <w:r>
        <w:rPr>
          <w:rFonts w:ascii="Times New Roman" w:hAnsi="Times New Roman" w:cs="Times New Roman"/>
          <w:iCs/>
          <w:position w:val="-26"/>
          <w:lang w:val="uk-UA"/>
        </w:rPr>
        <w:t>(7)</w:t>
      </w:r>
    </w:p>
    <w:p w14:paraId="5E7252A5" w14:textId="0C505AD1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де 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position w:val="-6"/>
          <w:lang w:val="uk-UA"/>
        </w:rPr>
        <w:t xml:space="preserve"> = </w:t>
      </w:r>
      <w:r w:rsidR="00293ED6">
        <w:rPr>
          <w:rFonts w:ascii="Times New Roman" w:hAnsi="Times New Roman" w:cs="Times New Roman"/>
          <w:position w:val="-8"/>
          <w:lang w:val="uk-UA"/>
        </w:rPr>
        <w:object w:dxaOrig="436" w:dyaOrig="365" w14:anchorId="432DB083">
          <v:shape id="_x0000_i1121" type="#_x0000_t75" style="width:16.55pt;height:13.85pt" o:ole="">
            <v:imagedata r:id="rId99" o:title=""/>
          </v:shape>
          <o:OLEObject Type="Embed" ProgID="Equation.3" ShapeID="_x0000_i1121" DrawAspect="Content" ObjectID="_1839977393" r:id="rId100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62D96F63" w14:textId="2C36F8FF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20"/>
          <w:lang w:val="uk-UA"/>
        </w:rPr>
        <w:object w:dxaOrig="943" w:dyaOrig="608" w14:anchorId="4AD96DFA">
          <v:shape id="_x0000_i1122" type="#_x0000_t75" style="width:37.55pt;height:24.15pt" o:ole="">
            <v:imagedata r:id="rId101" o:title=""/>
          </v:shape>
          <o:OLEObject Type="Embed" ProgID="Equation.3" ShapeID="_x0000_i1122" DrawAspect="Content" ObjectID="_1839977394" r:id="rId102"/>
        </w:object>
      </w:r>
      <w:r>
        <w:rPr>
          <w:rFonts w:ascii="Times New Roman" w:hAnsi="Times New Roman" w:cs="Times New Roman"/>
          <w:i/>
          <w:iCs/>
          <w:lang w:val="uk-UA"/>
        </w:rPr>
        <w:t xml:space="preserve">– </w:t>
      </w:r>
      <w:r>
        <w:rPr>
          <w:rFonts w:ascii="Times New Roman" w:hAnsi="Times New Roman" w:cs="Times New Roman"/>
        </w:rPr>
        <w:t>р</w:t>
      </w:r>
      <w:proofErr w:type="spellStart"/>
      <w:r>
        <w:rPr>
          <w:rFonts w:ascii="Times New Roman" w:hAnsi="Times New Roman" w:cs="Times New Roman"/>
          <w:lang w:val="uk-UA"/>
        </w:rPr>
        <w:t>озраховане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значення похибки в </w:t>
      </w:r>
      <w:r>
        <w:rPr>
          <w:rFonts w:ascii="Times New Roman" w:hAnsi="Times New Roman" w:cs="Times New Roman"/>
          <w:i/>
          <w:iCs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 (ф-ла 6);</w:t>
      </w:r>
    </w:p>
    <w:p w14:paraId="4A9314F0" w14:textId="63CB7352" w:rsidR="00EF596C" w:rsidRDefault="00293ED6">
      <w:pPr>
        <w:spacing w:after="0" w:line="240" w:lineRule="auto"/>
        <w:ind w:firstLine="39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position w:val="-14"/>
          <w:lang w:val="uk-UA"/>
        </w:rPr>
        <w:object w:dxaOrig="365" w:dyaOrig="436" w14:anchorId="125CE83D">
          <v:shape id="_x0000_i1123" type="#_x0000_t75" style="width:13.85pt;height:16.55pt" o:ole="">
            <v:imagedata r:id="rId103" o:title=""/>
          </v:shape>
          <o:OLEObject Type="Embed" ProgID="Equation.3" ShapeID="_x0000_i1123" DrawAspect="Content" ObjectID="_1839977395" r:id="rId104"/>
        </w:object>
      </w:r>
      <w:r w:rsidR="00354D80">
        <w:rPr>
          <w:rFonts w:ascii="Times New Roman" w:hAnsi="Times New Roman" w:cs="Times New Roman"/>
        </w:rPr>
        <w:t xml:space="preserve"> –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кспериментальне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proofErr w:type="spellStart"/>
      <w:r w:rsidR="00354D80">
        <w:rPr>
          <w:rFonts w:ascii="Times New Roman" w:hAnsi="Times New Roman" w:cs="Times New Roman"/>
        </w:rPr>
        <w:t>значен</w:t>
      </w:r>
      <w:proofErr w:type="spellEnd"/>
      <w:r w:rsidR="00354D80">
        <w:rPr>
          <w:rFonts w:ascii="Times New Roman" w:hAnsi="Times New Roman" w:cs="Times New Roman"/>
          <w:lang w:val="uk-UA"/>
        </w:rPr>
        <w:t>ня</w:t>
      </w:r>
      <w:r w:rsidR="00354D80">
        <w:rPr>
          <w:rFonts w:ascii="Times New Roman" w:hAnsi="Times New Roman" w:cs="Times New Roman"/>
        </w:rPr>
        <w:t xml:space="preserve"> по</w:t>
      </w:r>
      <w:proofErr w:type="spellStart"/>
      <w:r w:rsidR="00354D80">
        <w:rPr>
          <w:rFonts w:ascii="Times New Roman" w:hAnsi="Times New Roman" w:cs="Times New Roman"/>
          <w:lang w:val="uk-UA"/>
        </w:rPr>
        <w:t>хибки</w:t>
      </w:r>
      <w:proofErr w:type="spellEnd"/>
      <w:r w:rsidR="00354D80">
        <w:rPr>
          <w:rFonts w:ascii="Times New Roman" w:hAnsi="Times New Roman" w:cs="Times New Roman"/>
        </w:rPr>
        <w:t xml:space="preserve"> в </w:t>
      </w:r>
      <w:r w:rsidR="00354D80">
        <w:rPr>
          <w:rFonts w:ascii="Times New Roman" w:hAnsi="Times New Roman" w:cs="Times New Roman"/>
          <w:i/>
          <w:iCs/>
          <w:lang w:val="uk-UA"/>
        </w:rPr>
        <w:t>і</w:t>
      </w:r>
      <w:r w:rsidR="00354D80">
        <w:rPr>
          <w:rFonts w:ascii="Times New Roman" w:hAnsi="Times New Roman" w:cs="Times New Roman"/>
          <w:i/>
          <w:iCs/>
        </w:rPr>
        <w:t>-</w:t>
      </w:r>
      <w:r w:rsidR="00354D80">
        <w:rPr>
          <w:rFonts w:ascii="Times New Roman" w:hAnsi="Times New Roman" w:cs="Times New Roman"/>
          <w:lang w:val="uk-UA"/>
        </w:rPr>
        <w:t>й точці діапазону (ф-ла 1).</w:t>
      </w:r>
    </w:p>
    <w:p w14:paraId="07970B37" w14:textId="0934FF33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Значення </w:t>
      </w:r>
      <w:proofErr w:type="spellStart"/>
      <w:r>
        <w:rPr>
          <w:rFonts w:ascii="Times New Roman" w:hAnsi="Times New Roman" w:cs="Times New Roman"/>
          <w:lang w:val="uk-UA"/>
        </w:rPr>
        <w:t>нев’язок</w:t>
      </w:r>
      <w:proofErr w:type="spellEnd"/>
      <w:r>
        <w:rPr>
          <w:rFonts w:ascii="Times New Roman" w:hAnsi="Times New Roman" w:cs="Times New Roman"/>
          <w:lang w:val="uk-UA"/>
        </w:rPr>
        <w:t xml:space="preserve"> записати в </w:t>
      </w:r>
      <w:r w:rsidR="000E2FB4">
        <w:rPr>
          <w:rFonts w:ascii="Times New Roman" w:hAnsi="Times New Roman" w:cs="Times New Roman"/>
          <w:lang w:val="uk-UA"/>
        </w:rPr>
        <w:t>Т</w:t>
      </w:r>
      <w:r>
        <w:rPr>
          <w:rFonts w:ascii="Times New Roman" w:hAnsi="Times New Roman" w:cs="Times New Roman"/>
          <w:lang w:val="uk-UA"/>
        </w:rPr>
        <w:t>аблицю 2.</w:t>
      </w:r>
    </w:p>
    <w:p w14:paraId="4895F028" w14:textId="77777777" w:rsidR="00EF596C" w:rsidRDefault="00EF596C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</w:p>
    <w:p w14:paraId="3B2B0AB2" w14:textId="74896F7D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9.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ії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325" w:dyaOrig="304" w14:anchorId="11462C87">
          <v:shape id="_x0000_i1124" type="#_x0000_t75" style="width:16.55pt;height:15.2pt" o:ole="">
            <v:imagedata r:id="rId105" o:title=""/>
          </v:shape>
          <o:OLEObject Type="Embed" ProgID="Equation.3" ShapeID="_x0000_i1124" DrawAspect="Content" ObjectID="_1839977396" r:id="rId106"/>
        </w:objec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рівнянь:</w:t>
      </w:r>
    </w:p>
    <w:p w14:paraId="7D46122C" w14:textId="25FF007D" w:rsidR="00EF596C" w:rsidRDefault="00354D80" w:rsidP="009C4413">
      <w:pPr>
        <w:spacing w:before="240" w:line="240" w:lineRule="auto"/>
        <w:ind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</w:t>
      </w:r>
      <w:r w:rsidR="00293ED6">
        <w:rPr>
          <w:rFonts w:ascii="Times New Roman" w:hAnsi="Times New Roman" w:cs="Times New Roman"/>
          <w:position w:val="-42"/>
          <w:lang w:val="en-US"/>
        </w:rPr>
        <w:object w:dxaOrig="2048" w:dyaOrig="1085" w14:anchorId="4C26EBA4">
          <v:shape id="_x0000_i1125" type="#_x0000_t75" style="width:94.35pt;height:49.65pt" o:ole="">
            <v:imagedata r:id="rId107" o:title=""/>
          </v:shape>
          <o:OLEObject Type="Embed" ProgID="Equation.3" ShapeID="_x0000_i1125" DrawAspect="Content" ObjectID="_1839977397" r:id="rId108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8</w:t>
      </w:r>
      <w:r>
        <w:rPr>
          <w:rFonts w:ascii="Times New Roman" w:hAnsi="Times New Roman" w:cs="Times New Roman"/>
        </w:rPr>
        <w:t>)</w:t>
      </w:r>
    </w:p>
    <w:p w14:paraId="5D1953BD" w14:textId="743DCB58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де </w:t>
      </w:r>
      <w:r w:rsidR="00293ED6">
        <w:rPr>
          <w:rFonts w:ascii="Times New Roman" w:hAnsi="Times New Roman" w:cs="Times New Roman"/>
          <w:position w:val="-14"/>
        </w:rPr>
        <w:object w:dxaOrig="304" w:dyaOrig="436" w14:anchorId="0C2AE00D">
          <v:shape id="_x0000_i1126" type="#_x0000_t75" style="width:11.2pt;height:16.55pt" o:ole="">
            <v:imagedata r:id="rId96" o:title=""/>
          </v:shape>
          <o:OLEObject Type="Embed" ProgID="Equation.3" ShapeID="_x0000_i1126" DrawAspect="Content" ObjectID="_1839977398" r:id="rId109"/>
        </w:objec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proofErr w:type="spellStart"/>
      <w:r>
        <w:rPr>
          <w:rFonts w:ascii="Times New Roman" w:hAnsi="Times New Roman" w:cs="Times New Roman"/>
        </w:rPr>
        <w:t>нев</w:t>
      </w:r>
      <w:proofErr w:type="spellEnd"/>
      <w:r>
        <w:rPr>
          <w:rFonts w:ascii="Times New Roman" w:hAnsi="Times New Roman" w:cs="Times New Roman"/>
          <w:lang w:val="uk-UA"/>
        </w:rPr>
        <w:t>’</w:t>
      </w:r>
      <w:proofErr w:type="spellStart"/>
      <w:r>
        <w:rPr>
          <w:rFonts w:ascii="Times New Roman" w:hAnsi="Times New Roman" w:cs="Times New Roman"/>
        </w:rPr>
        <w:t>язка</w:t>
      </w:r>
      <w:proofErr w:type="spellEnd"/>
      <w:r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  <w:i/>
          <w:lang w:val="uk-UA"/>
        </w:rPr>
        <w:t>і</w:t>
      </w:r>
      <w:r>
        <w:rPr>
          <w:rFonts w:ascii="Times New Roman" w:hAnsi="Times New Roman" w:cs="Times New Roman"/>
          <w:i/>
          <w:iCs/>
        </w:rPr>
        <w:t>-</w:t>
      </w:r>
      <w:r>
        <w:rPr>
          <w:rFonts w:ascii="Times New Roman" w:hAnsi="Times New Roman" w:cs="Times New Roman"/>
          <w:lang w:val="uk-UA"/>
        </w:rPr>
        <w:t>й точці діапазону;</w:t>
      </w:r>
    </w:p>
    <w:p w14:paraId="2FAE71B2" w14:textId="3BD3B8B9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6"/>
          <w:lang w:val="uk-UA"/>
        </w:rPr>
        <w:object w:dxaOrig="304" w:dyaOrig="345" w14:anchorId="63E214A8">
          <v:shape id="_x0000_i1127" type="#_x0000_t75" style="width:12.5pt;height:14.3pt" o:ole="">
            <v:imagedata r:id="rId110" o:title=""/>
          </v:shape>
          <o:OLEObject Type="Embed" ProgID="Equation.3" ShapeID="_x0000_i1127" DrawAspect="Content" ObjectID="_1839977399" r:id="rId111"/>
        </w:object>
      </w:r>
      <w:r>
        <w:rPr>
          <w:rFonts w:ascii="Times New Roman" w:hAnsi="Times New Roman" w:cs="Times New Roman"/>
          <w:lang w:val="uk-UA"/>
        </w:rPr>
        <w:t xml:space="preserve"> – кількість точок діапазону;</w:t>
      </w:r>
    </w:p>
    <w:p w14:paraId="524C930D" w14:textId="0BEB7CFA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position w:val="-10"/>
        </w:rPr>
        <w:object w:dxaOrig="679" w:dyaOrig="365" w14:anchorId="733F6B3D">
          <v:shape id="_x0000_i1128" type="#_x0000_t75" style="width:26.85pt;height:14.3pt" o:ole="">
            <v:imagedata r:id="rId79" o:title=""/>
          </v:shape>
          <o:OLEObject Type="Embed" ProgID="Equation.3" ShapeID="_x0000_i1128" DrawAspect="Content" ObjectID="_1839977400" r:id="rId112"/>
        </w:object>
      </w:r>
      <w:r>
        <w:rPr>
          <w:rFonts w:ascii="Times New Roman" w:hAnsi="Times New Roman" w:cs="Times New Roman"/>
          <w:lang w:val="uk-UA"/>
        </w:rPr>
        <w:t xml:space="preserve">  – кількість невідомих (коефіцієнти  </w:t>
      </w:r>
      <w:r>
        <w:rPr>
          <w:rFonts w:ascii="Times New Roman" w:hAnsi="Times New Roman" w:cs="Times New Roman"/>
          <w:i/>
          <w:position w:val="-6"/>
          <w:lang w:val="en-US"/>
        </w:rPr>
        <w:object w:dxaOrig="243" w:dyaOrig="264" w14:anchorId="6301E6D0">
          <v:shape id="_x0000_i1129" type="#_x0000_t75" style="width:12.05pt;height:13.85pt" o:ole="">
            <v:imagedata r:id="rId113" o:title=""/>
          </v:shape>
          <o:OLEObject Type="Embed" ProgID="Equation.3" ShapeID="_x0000_i1129" DrawAspect="Content" ObjectID="_1839977401" r:id="rId114"/>
        </w:object>
      </w:r>
      <w:r>
        <w:rPr>
          <w:rFonts w:ascii="Times New Roman" w:hAnsi="Times New Roman" w:cs="Times New Roman"/>
          <w:i/>
          <w:lang w:val="az-Cyrl-AZ"/>
        </w:rPr>
        <w:t xml:space="preserve"> </w:t>
      </w:r>
      <w:r>
        <w:rPr>
          <w:rFonts w:ascii="Times New Roman" w:hAnsi="Times New Roman" w:cs="Times New Roman"/>
          <w:lang w:val="az-Cyrl-AZ"/>
        </w:rPr>
        <w:t>та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6"/>
        </w:rPr>
        <w:object w:dxaOrig="223" w:dyaOrig="345" w14:anchorId="5B00A9E1">
          <v:shape id="_x0000_i1130" type="#_x0000_t75" style="width:11.2pt;height:17.45pt" o:ole="">
            <v:imagedata r:id="rId115" o:title=""/>
          </v:shape>
          <o:OLEObject Type="Embed" ProgID="Equation.3" ShapeID="_x0000_i1130" DrawAspect="Content" ObjectID="_1839977402" r:id="rId116"/>
        </w:object>
      </w:r>
      <w:r>
        <w:rPr>
          <w:rFonts w:ascii="Times New Roman" w:hAnsi="Times New Roman" w:cs="Times New Roman"/>
          <w:position w:val="-6"/>
          <w:lang w:val="uk-UA"/>
        </w:rPr>
        <w:t>).</w:t>
      </w:r>
    </w:p>
    <w:p w14:paraId="5EB24E4F" w14:textId="5786F223" w:rsidR="00EF596C" w:rsidRDefault="00354D80" w:rsidP="00C95555">
      <w:pPr>
        <w:tabs>
          <w:tab w:val="left" w:pos="2760"/>
        </w:tabs>
        <w:spacing w:before="240" w:after="0" w:line="240" w:lineRule="auto"/>
        <w:ind w:firstLine="390"/>
        <w:jc w:val="both"/>
        <w:rPr>
          <w:rFonts w:ascii="Times New Roman" w:hAnsi="Times New Roman" w:cs="Times New Roman"/>
          <w:position w:val="-6"/>
          <w:lang w:val="uk-UA"/>
        </w:rPr>
      </w:pPr>
      <w:r>
        <w:rPr>
          <w:rFonts w:ascii="Times New Roman" w:hAnsi="Times New Roman" w:cs="Times New Roman"/>
          <w:lang w:val="uk-UA"/>
        </w:rPr>
        <w:t>10. Визначити о</w:t>
      </w:r>
      <w:r>
        <w:rPr>
          <w:rFonts w:ascii="Times New Roman" w:hAnsi="Times New Roman" w:cs="Times New Roman"/>
        </w:rPr>
        <w:t>ц</w:t>
      </w:r>
      <w:r>
        <w:rPr>
          <w:rFonts w:ascii="Times New Roman" w:hAnsi="Times New Roman" w:cs="Times New Roman"/>
          <w:lang w:val="uk-UA"/>
        </w:rPr>
        <w:t>і</w:t>
      </w:r>
      <w:proofErr w:type="spellStart"/>
      <w:r>
        <w:rPr>
          <w:rFonts w:ascii="Times New Roman" w:hAnsi="Times New Roman" w:cs="Times New Roman"/>
        </w:rPr>
        <w:t>нки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дисперс</w:t>
      </w:r>
      <w:r>
        <w:rPr>
          <w:rFonts w:ascii="Times New Roman" w:hAnsi="Times New Roman" w:cs="Times New Roman"/>
          <w:lang w:val="uk-UA"/>
        </w:rPr>
        <w:t>ій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значен</w:t>
      </w:r>
      <w:proofErr w:type="spellEnd"/>
      <w:r>
        <w:rPr>
          <w:rFonts w:ascii="Times New Roman" w:hAnsi="Times New Roman" w:cs="Times New Roman"/>
          <w:lang w:val="uk-UA"/>
        </w:rPr>
        <w:t>ь</w:t>
      </w:r>
      <w:r>
        <w:rPr>
          <w:rFonts w:ascii="Times New Roman" w:hAnsi="Times New Roman" w:cs="Times New Roman"/>
        </w:rPr>
        <w:t xml:space="preserve"> ко</w:t>
      </w:r>
      <w:r>
        <w:rPr>
          <w:rFonts w:ascii="Times New Roman" w:hAnsi="Times New Roman" w:cs="Times New Roman"/>
          <w:lang w:val="uk-UA"/>
        </w:rPr>
        <w:t>е</w:t>
      </w:r>
      <w:r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>ц</w:t>
      </w:r>
      <w:proofErr w:type="spellStart"/>
      <w:r>
        <w:rPr>
          <w:rFonts w:ascii="Times New Roman" w:hAnsi="Times New Roman" w:cs="Times New Roman"/>
          <w:lang w:val="uk-UA"/>
        </w:rPr>
        <w:t>іє</w:t>
      </w:r>
      <w:r>
        <w:rPr>
          <w:rFonts w:ascii="Times New Roman" w:hAnsi="Times New Roman" w:cs="Times New Roman"/>
        </w:rPr>
        <w:t>нт</w:t>
      </w:r>
      <w:proofErr w:type="spellEnd"/>
      <w:r>
        <w:rPr>
          <w:rFonts w:ascii="Times New Roman" w:hAnsi="Times New Roman" w:cs="Times New Roman"/>
          <w:lang w:val="uk-UA"/>
        </w:rPr>
        <w:t>і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6"/>
        </w:rPr>
        <w:object w:dxaOrig="243" w:dyaOrig="264" w14:anchorId="4382014B">
          <v:shape id="_x0000_i1131" type="#_x0000_t75" style="width:12.05pt;height:13.85pt" o:ole="">
            <v:imagedata r:id="rId117" o:title=""/>
          </v:shape>
          <o:OLEObject Type="Embed" ProgID="Equation.3" ShapeID="_x0000_i1131" DrawAspect="Content" ObjectID="_1839977403" r:id="rId118"/>
        </w:object>
      </w:r>
      <w:r>
        <w:rPr>
          <w:rFonts w:ascii="Times New Roman" w:hAnsi="Times New Roman" w:cs="Times New Roman"/>
        </w:rPr>
        <w:t xml:space="preserve"> и </w:t>
      </w:r>
      <w:r>
        <w:rPr>
          <w:rFonts w:ascii="Times New Roman" w:hAnsi="Times New Roman" w:cs="Times New Roman"/>
          <w:position w:val="-6"/>
        </w:rPr>
        <w:object w:dxaOrig="223" w:dyaOrig="345" w14:anchorId="6D786AF1">
          <v:shape id="_x0000_i1132" type="#_x0000_t75" style="width:11.2pt;height:17.45pt" o:ole="">
            <v:imagedata r:id="rId119" o:title=""/>
          </v:shape>
          <o:OLEObject Type="Embed" ProgID="Equation.3" ShapeID="_x0000_i1132" DrawAspect="Content" ObjectID="_1839977404" r:id="rId120"/>
        </w:object>
      </w:r>
      <w:r>
        <w:rPr>
          <w:rFonts w:ascii="Times New Roman" w:hAnsi="Times New Roman" w:cs="Times New Roman"/>
          <w:position w:val="-6"/>
          <w:lang w:val="uk-UA"/>
        </w:rPr>
        <w:t>:</w:t>
      </w:r>
    </w:p>
    <w:p w14:paraId="79731ED0" w14:textId="20AE7608" w:rsidR="00EF596C" w:rsidRDefault="00354D80" w:rsidP="009C4413">
      <w:pPr>
        <w:tabs>
          <w:tab w:val="left" w:pos="2760"/>
        </w:tabs>
        <w:spacing w:before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bookmarkStart w:id="0" w:name="_GoBack"/>
      <w:bookmarkEnd w:id="0"/>
      <w:r w:rsidR="00293ED6">
        <w:rPr>
          <w:rFonts w:ascii="Times New Roman" w:hAnsi="Times New Roman" w:cs="Times New Roman"/>
          <w:position w:val="-24"/>
        </w:rPr>
        <w:object w:dxaOrig="3580" w:dyaOrig="781" w14:anchorId="3FAB9171">
          <v:shape id="_x0000_i1133" type="#_x0000_t75" style="width:164.1pt;height:35.8pt" o:ole="">
            <v:imagedata r:id="rId121" o:title=""/>
          </v:shape>
          <o:OLEObject Type="Embed" ProgID="Equation.3" ShapeID="_x0000_i1133" DrawAspect="Content" ObjectID="_1839977405" r:id="rId122"/>
        </w:objec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  <w:lang w:val="uk-UA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 xml:space="preserve">     </w:t>
      </w:r>
      <w:r w:rsidR="00293ED6">
        <w:rPr>
          <w:rFonts w:ascii="Times New Roman" w:hAnsi="Times New Roman" w:cs="Times New Roman"/>
          <w:lang w:val="uk-UA"/>
        </w:rPr>
        <w:t xml:space="preserve">   </w:t>
      </w:r>
      <w:r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ab/>
      </w:r>
      <w:r w:rsidR="00293ED6">
        <w:rPr>
          <w:rFonts w:ascii="Times New Roman" w:hAnsi="Times New Roman" w:cs="Times New Roman"/>
          <w:lang w:val="uk-UA"/>
        </w:rPr>
        <w:t xml:space="preserve">    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9</w:t>
      </w:r>
      <w:r>
        <w:rPr>
          <w:rFonts w:ascii="Times New Roman" w:hAnsi="Times New Roman" w:cs="Times New Roman"/>
        </w:rPr>
        <w:t>)</w:t>
      </w:r>
    </w:p>
    <w:p w14:paraId="298D4864" w14:textId="657660A0" w:rsidR="00293ED6" w:rsidRDefault="00354D80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 </w:t>
      </w:r>
      <w:r w:rsidR="00293ED6">
        <w:rPr>
          <w:rFonts w:ascii="Times New Roman" w:hAnsi="Times New Roman" w:cs="Times New Roman"/>
          <w:position w:val="-4"/>
        </w:rPr>
        <w:object w:dxaOrig="325" w:dyaOrig="325" w14:anchorId="33F7797D">
          <v:shape id="_x0000_i1134" type="#_x0000_t75" style="width:13.4pt;height:13.4pt" o:ole="">
            <v:imagedata r:id="rId123" o:title=""/>
          </v:shape>
          <o:OLEObject Type="Embed" ProgID="Equation.3" ShapeID="_x0000_i1134" DrawAspect="Content" ObjectID="_1839977406" r:id="rId124"/>
        </w:object>
      </w:r>
      <w:r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  <w:lang w:val="uk-UA"/>
        </w:rPr>
        <w:t>головний визначник</w:t>
      </w:r>
      <w:r>
        <w:rPr>
          <w:rFonts w:ascii="Times New Roman" w:hAnsi="Times New Roman" w:cs="Times New Roman"/>
        </w:rPr>
        <w:t xml:space="preserve"> у</w:t>
      </w:r>
      <w:proofErr w:type="spellStart"/>
      <w:r>
        <w:rPr>
          <w:rFonts w:ascii="Times New Roman" w:hAnsi="Times New Roman" w:cs="Times New Roman"/>
          <w:lang w:val="uk-UA"/>
        </w:rPr>
        <w:t>мовних</w:t>
      </w:r>
      <w:proofErr w:type="spellEnd"/>
      <w:r>
        <w:rPr>
          <w:rFonts w:ascii="Times New Roman" w:hAnsi="Times New Roman" w:cs="Times New Roman"/>
          <w:lang w:val="uk-UA"/>
        </w:rPr>
        <w:t xml:space="preserve"> рівнянь</w:t>
      </w:r>
      <w:r>
        <w:rPr>
          <w:rFonts w:ascii="Times New Roman" w:hAnsi="Times New Roman" w:cs="Times New Roman"/>
        </w:rPr>
        <w:t>;</w:t>
      </w:r>
    </w:p>
    <w:p w14:paraId="1AE16DBC" w14:textId="347BFEEF" w:rsidR="00EF596C" w:rsidRPr="00293ED6" w:rsidRDefault="00293ED6" w:rsidP="00293ED6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rFonts w:ascii="Times New Roman" w:hAnsi="Times New Roman" w:cs="Times New Roman"/>
          <w:position w:val="-14"/>
        </w:rPr>
        <w:object w:dxaOrig="913" w:dyaOrig="477" w14:anchorId="37FC774B">
          <v:shape id="_x0000_i1135" type="#_x0000_t75" style="width:34.45pt;height:17.9pt" o:ole="">
            <v:imagedata r:id="rId125" o:title=""/>
          </v:shape>
          <o:OLEObject Type="Embed" ProgID="Equation.3" ShapeID="_x0000_i1135" DrawAspect="Content" ObjectID="_1839977407" r:id="rId126"/>
        </w:object>
      </w:r>
      <w:r w:rsidR="00354D80">
        <w:rPr>
          <w:rFonts w:ascii="Times New Roman" w:hAnsi="Times New Roman" w:cs="Times New Roman"/>
        </w:rPr>
        <w:t xml:space="preserve"> – алгебра</w:t>
      </w:r>
      <w:proofErr w:type="spellStart"/>
      <w:r w:rsidR="00354D80">
        <w:rPr>
          <w:rFonts w:ascii="Times New Roman" w:hAnsi="Times New Roman" w:cs="Times New Roman"/>
          <w:lang w:val="uk-UA"/>
        </w:rPr>
        <w:t>їчні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proofErr w:type="spellStart"/>
      <w:r w:rsidR="00354D80">
        <w:rPr>
          <w:rFonts w:ascii="Times New Roman" w:hAnsi="Times New Roman" w:cs="Times New Roman"/>
        </w:rPr>
        <w:t>допо</w:t>
      </w:r>
      <w:r w:rsidR="00354D80">
        <w:rPr>
          <w:rFonts w:ascii="Times New Roman" w:hAnsi="Times New Roman" w:cs="Times New Roman"/>
          <w:lang w:val="uk-UA"/>
        </w:rPr>
        <w:t>внення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лемент</w:t>
      </w:r>
      <w:proofErr w:type="spellEnd"/>
      <w:r w:rsidR="00354D80">
        <w:rPr>
          <w:rFonts w:ascii="Times New Roman" w:hAnsi="Times New Roman" w:cs="Times New Roman"/>
          <w:lang w:val="uk-UA"/>
        </w:rPr>
        <w:t>і</w:t>
      </w:r>
      <w:r w:rsidR="00354D80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  <w:position w:val="-10"/>
        </w:rPr>
        <w:object w:dxaOrig="832" w:dyaOrig="416" w14:anchorId="6B794BA4">
          <v:shape id="_x0000_i1136" type="#_x0000_t75" style="width:29.05pt;height:14.75pt" o:ole="">
            <v:imagedata r:id="rId127" o:title=""/>
          </v:shape>
          <o:OLEObject Type="Embed" ProgID="Equation.3" ShapeID="_x0000_i1136" DrawAspect="Content" ObjectID="_1839977408" r:id="rId128"/>
        </w:objec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та</w:t>
      </w:r>
      <w:r w:rsidR="00354D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832" w:dyaOrig="477" w14:anchorId="2757B2CA">
          <v:shape id="_x0000_i1137" type="#_x0000_t75" style="width:28.6pt;height:16.55pt" o:ole="">
            <v:imagedata r:id="rId129" o:title=""/>
          </v:shape>
          <o:OLEObject Type="Embed" ProgID="Equation.3" ShapeID="_x0000_i1137" DrawAspect="Content" ObjectID="_1839977409" r:id="rId130"/>
        </w:object>
      </w:r>
      <w:r w:rsidR="00354D80">
        <w:rPr>
          <w:rFonts w:ascii="Times New Roman" w:hAnsi="Times New Roman" w:cs="Times New Roman"/>
        </w:rPr>
        <w:t xml:space="preserve">, </w:t>
      </w:r>
      <w:r w:rsidR="00354D80">
        <w:rPr>
          <w:rFonts w:ascii="Times New Roman" w:hAnsi="Times New Roman" w:cs="Times New Roman"/>
          <w:lang w:val="uk-UA"/>
        </w:rPr>
        <w:t xml:space="preserve">які отримують шляхом видалення з </w:t>
      </w:r>
      <w:r w:rsidR="00354D80">
        <w:rPr>
          <w:rFonts w:ascii="Times New Roman" w:hAnsi="Times New Roman" w:cs="Times New Roman"/>
        </w:rPr>
        <w:t>матриц</w:t>
      </w:r>
      <w:r w:rsidR="00354D80">
        <w:rPr>
          <w:rFonts w:ascii="Times New Roman" w:hAnsi="Times New Roman" w:cs="Times New Roman"/>
          <w:lang w:val="uk-UA"/>
        </w:rPr>
        <w:t>і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головного визначника</w:t>
      </w:r>
      <w:r w:rsidR="00354D80">
        <w:rPr>
          <w:rFonts w:ascii="Times New Roman" w:hAnsi="Times New Roman" w:cs="Times New Roman"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position w:val="-4"/>
        </w:rPr>
        <w:object w:dxaOrig="325" w:dyaOrig="325" w14:anchorId="6A72AB8C">
          <v:shape id="_x0000_i1138" type="#_x0000_t75" style="width:12.5pt;height:12.5pt" o:ole="">
            <v:imagedata r:id="rId123" o:title=""/>
          </v:shape>
          <o:OLEObject Type="Embed" ProgID="Equation.3" ShapeID="_x0000_i1138" DrawAspect="Content" ObjectID="_1839977410" r:id="rId131"/>
        </w:object>
      </w:r>
      <w:r w:rsidR="00354D80">
        <w:rPr>
          <w:rFonts w:ascii="Times New Roman" w:hAnsi="Times New Roman" w:cs="Times New Roman"/>
        </w:rPr>
        <w:t xml:space="preserve"> сто</w:t>
      </w:r>
      <w:proofErr w:type="spellStart"/>
      <w:r w:rsidR="00354D80">
        <w:rPr>
          <w:rFonts w:ascii="Times New Roman" w:hAnsi="Times New Roman" w:cs="Times New Roman"/>
          <w:lang w:val="uk-UA"/>
        </w:rPr>
        <w:t>впця</w:t>
      </w:r>
      <w:proofErr w:type="spellEnd"/>
      <w:r w:rsidR="00354D80">
        <w:rPr>
          <w:rFonts w:ascii="Times New Roman" w:hAnsi="Times New Roman" w:cs="Times New Roman"/>
          <w:lang w:val="uk-UA"/>
        </w:rPr>
        <w:t xml:space="preserve"> та </w:t>
      </w:r>
      <w:r w:rsidR="00354D80">
        <w:rPr>
          <w:rFonts w:ascii="Times New Roman" w:hAnsi="Times New Roman" w:cs="Times New Roman"/>
        </w:rPr>
        <w:t>строки, на пере</w:t>
      </w:r>
      <w:r w:rsidR="00354D80">
        <w:rPr>
          <w:rFonts w:ascii="Times New Roman" w:hAnsi="Times New Roman" w:cs="Times New Roman"/>
          <w:lang w:val="uk-UA"/>
        </w:rPr>
        <w:t>тині яких з</w:t>
      </w:r>
      <w:r w:rsidR="00354D80">
        <w:rPr>
          <w:rFonts w:ascii="Times New Roman" w:hAnsi="Times New Roman" w:cs="Times New Roman"/>
        </w:rPr>
        <w:t>находит</w:t>
      </w:r>
      <w:r w:rsidR="00354D80">
        <w:rPr>
          <w:rFonts w:ascii="Times New Roman" w:hAnsi="Times New Roman" w:cs="Times New Roman"/>
          <w:lang w:val="uk-UA"/>
        </w:rPr>
        <w:t>ь</w:t>
      </w:r>
      <w:proofErr w:type="spellStart"/>
      <w:r w:rsidR="00354D80">
        <w:rPr>
          <w:rFonts w:ascii="Times New Roman" w:hAnsi="Times New Roman" w:cs="Times New Roman"/>
        </w:rPr>
        <w:t>ся</w:t>
      </w:r>
      <w:proofErr w:type="spellEnd"/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чинний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е</w:t>
      </w:r>
      <w:proofErr w:type="spellStart"/>
      <w:r w:rsidR="00354D80">
        <w:rPr>
          <w:rFonts w:ascii="Times New Roman" w:hAnsi="Times New Roman" w:cs="Times New Roman"/>
        </w:rPr>
        <w:t>лемент</w:t>
      </w:r>
      <w:proofErr w:type="spellEnd"/>
      <w:r w:rsidR="00354D80">
        <w:rPr>
          <w:rFonts w:ascii="Times New Roman" w:hAnsi="Times New Roman" w:cs="Times New Roman"/>
          <w:lang w:val="uk-UA"/>
        </w:rPr>
        <w:t>.</w:t>
      </w:r>
    </w:p>
    <w:p w14:paraId="553B92B2" w14:textId="6F041FEC" w:rsidR="00EF596C" w:rsidRDefault="00354D80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11. Визначити середні квадратичні відхилення (СКВ) коефіцієнтів - </w:t>
      </w:r>
      <w:r w:rsidR="00293ED6">
        <w:rPr>
          <w:position w:val="-12"/>
        </w:rPr>
        <w:object w:dxaOrig="355" w:dyaOrig="456" w14:anchorId="4C2C1497">
          <v:shape id="_x0000_i1139" type="#_x0000_t75" style="width:16.55pt;height:20.55pt" o:ole="">
            <v:imagedata r:id="rId132" o:title=""/>
          </v:shape>
          <o:OLEObject Type="Embed" ProgID="Equation.3" ShapeID="_x0000_i1139" DrawAspect="Content" ObjectID="_1839977411" r:id="rId133"/>
        </w:objec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та</w:t>
      </w:r>
      <w:r>
        <w:rPr>
          <w:lang w:val="uk-UA"/>
        </w:rPr>
        <w:t xml:space="preserve"> </w:t>
      </w:r>
      <w:r w:rsidR="00293ED6">
        <w:rPr>
          <w:position w:val="-12"/>
        </w:rPr>
        <w:object w:dxaOrig="355" w:dyaOrig="456" w14:anchorId="521ED2ED">
          <v:shape id="_x0000_i1140" type="#_x0000_t75" style="width:16.55pt;height:20.55pt" o:ole="">
            <v:imagedata r:id="rId134" o:title=""/>
          </v:shape>
          <o:OLEObject Type="Embed" ProgID="Equation.3" ShapeID="_x0000_i1140" DrawAspect="Content" ObjectID="_1839977412" r:id="rId135"/>
        </w:object>
      </w:r>
      <w:r>
        <w:rPr>
          <w:lang w:val="uk-UA"/>
        </w:rPr>
        <w:t xml:space="preserve">, </w:t>
      </w:r>
      <w:r>
        <w:rPr>
          <w:rFonts w:ascii="Times New Roman" w:hAnsi="Times New Roman" w:cs="Times New Roman"/>
          <w:lang w:val="uk-UA"/>
        </w:rPr>
        <w:t>які</w:t>
      </w:r>
      <w:r>
        <w:rPr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характеризують вірогідну похибку розрахованих</w:t>
      </w:r>
      <w:r w:rsidR="00D44489">
        <w:rPr>
          <w:rFonts w:ascii="Times New Roman" w:hAnsi="Times New Roman" w:cs="Times New Roman"/>
          <w:lang w:val="uk-UA"/>
        </w:rPr>
        <w:t xml:space="preserve"> оцінок</w:t>
      </w:r>
      <w:r>
        <w:rPr>
          <w:rFonts w:ascii="Times New Roman" w:hAnsi="Times New Roman" w:cs="Times New Roman"/>
          <w:lang w:val="uk-UA"/>
        </w:rPr>
        <w:t xml:space="preserve"> </w:t>
      </w:r>
      <m:oMath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</m:oMath>
      <w:r>
        <w:rPr>
          <w:rFonts w:ascii="Times New Roman" w:hAnsi="Times New Roman" w:cs="Times New Roman"/>
          <w:lang w:val="uk-UA"/>
        </w:rPr>
        <w:t xml:space="preserve"> та </w:t>
      </w:r>
      <m:oMath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</m:oMath>
      <w:r>
        <w:rPr>
          <w:rFonts w:ascii="Times New Roman" w:hAnsi="Times New Roman" w:cs="Times New Roman"/>
          <w:position w:val="-6"/>
          <w:lang w:val="uk-UA"/>
        </w:rPr>
        <w:t>,</w:t>
      </w:r>
      <w:r>
        <w:rPr>
          <w:rFonts w:ascii="Times New Roman" w:hAnsi="Times New Roman" w:cs="Times New Roman"/>
          <w:lang w:val="uk-UA"/>
        </w:rPr>
        <w:t xml:space="preserve"> і їх можна застосувати для визначення довірчих інтервалів оцінок</w:t>
      </w:r>
      <w:r w:rsidR="00D44489">
        <w:rPr>
          <w:rFonts w:ascii="Times New Roman" w:hAnsi="Times New Roman" w:cs="Times New Roman"/>
          <w:lang w:val="uk-UA"/>
        </w:rPr>
        <w:t xml:space="preserve"> коефіцієнтів</w:t>
      </w:r>
      <w:r>
        <w:rPr>
          <w:rFonts w:ascii="Times New Roman" w:hAnsi="Times New Roman" w:cs="Times New Roman"/>
          <w:lang w:val="uk-UA"/>
        </w:rPr>
        <w:t>:</w:t>
      </w:r>
    </w:p>
    <w:p w14:paraId="6977A8DA" w14:textId="77777777" w:rsidR="00EF596C" w:rsidRDefault="00354D80">
      <w:pPr>
        <w:spacing w:after="0" w:line="240" w:lineRule="auto"/>
        <w:ind w:left="708" w:firstLine="708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</w:t>
      </w:r>
      <w:r>
        <w:rPr>
          <w:rFonts w:ascii="Times New Roman" w:hAnsi="Times New Roman" w:cs="Times New Roman"/>
          <w:position w:val="-16"/>
          <w:lang w:val="en-US"/>
        </w:rPr>
        <w:object w:dxaOrig="4543" w:dyaOrig="649" w14:anchorId="22B3C89C">
          <v:shape id="_x0000_i1141" type="#_x0000_t75" style="width:226.75pt;height:32.2pt" o:ole="">
            <v:imagedata r:id="rId136" o:title=""/>
          </v:shape>
          <o:OLEObject Type="Embed" ProgID="Equation.3" ShapeID="_x0000_i1141" DrawAspect="Content" ObjectID="_1839977413" r:id="rId137"/>
        </w:object>
      </w:r>
      <w:r>
        <w:rPr>
          <w:rFonts w:ascii="Times New Roman" w:hAnsi="Times New Roman" w:cs="Times New Roman"/>
          <w:lang w:val="az-Cyrl-AZ"/>
        </w:rPr>
        <w:t xml:space="preserve">                 </w:t>
      </w:r>
      <w:r>
        <w:rPr>
          <w:rFonts w:ascii="Times New Roman" w:hAnsi="Times New Roman" w:cs="Times New Roman"/>
          <w:lang w:val="az-Cyrl-AZ"/>
        </w:rPr>
        <w:tab/>
        <w:t xml:space="preserve">       (10)</w:t>
      </w:r>
    </w:p>
    <w:p w14:paraId="3F07ADA0" w14:textId="77777777" w:rsidR="00EF596C" w:rsidRPr="00354D80" w:rsidRDefault="00354D80">
      <w:pPr>
        <w:spacing w:after="0" w:line="240" w:lineRule="auto"/>
        <w:jc w:val="both"/>
        <w:rPr>
          <w:rFonts w:ascii="Times New Roman" w:hAnsi="Times New Roman" w:cs="Times New Roman"/>
          <w:i/>
          <w:lang w:val="uk-UA"/>
        </w:rPr>
      </w:pPr>
      <w:r w:rsidRPr="00293ED6">
        <w:rPr>
          <w:rFonts w:ascii="Times New Roman" w:hAnsi="Times New Roman" w:cs="Times New Roman"/>
          <w:lang w:val="az-Cyrl-AZ"/>
        </w:rPr>
        <w:t xml:space="preserve">де </w:t>
      </w:r>
      <w:r>
        <w:rPr>
          <w:rFonts w:ascii="Times New Roman" w:hAnsi="Times New Roman" w:cs="Times New Roman"/>
          <w:position w:val="-12"/>
        </w:rPr>
        <w:object w:dxaOrig="365" w:dyaOrig="456" w14:anchorId="6623D133">
          <v:shape id="_x0000_i1142" type="#_x0000_t75" style="width:17.9pt;height:22.8pt" o:ole="">
            <v:imagedata r:id="rId138" o:title=""/>
          </v:shape>
          <o:OLEObject Type="Embed" ProgID="Equation.3" ShapeID="_x0000_i1142" DrawAspect="Content" ObjectID="_1839977414" r:id="rId139"/>
        </w:object>
      </w:r>
      <w:r w:rsidRPr="00293ED6">
        <w:rPr>
          <w:rFonts w:ascii="Times New Roman" w:hAnsi="Times New Roman" w:cs="Times New Roman"/>
          <w:lang w:val="az-Cyrl-AZ"/>
        </w:rPr>
        <w:t xml:space="preserve">– </w:t>
      </w:r>
      <w:r>
        <w:rPr>
          <w:rFonts w:ascii="Times New Roman" w:hAnsi="Times New Roman" w:cs="Times New Roman"/>
          <w:lang w:val="uk-UA"/>
        </w:rPr>
        <w:t xml:space="preserve">коефіцієнт </w:t>
      </w:r>
      <w:r w:rsidRPr="00293ED6">
        <w:rPr>
          <w:rFonts w:ascii="Times New Roman" w:hAnsi="Times New Roman" w:cs="Times New Roman"/>
          <w:lang w:val="az-Cyrl-AZ"/>
        </w:rPr>
        <w:t xml:space="preserve">Стьюдента, </w:t>
      </w:r>
      <w:r>
        <w:rPr>
          <w:rFonts w:ascii="Times New Roman" w:hAnsi="Times New Roman" w:cs="Times New Roman"/>
          <w:lang w:val="uk-UA"/>
        </w:rPr>
        <w:t>який обирають із статистики Стьюдента у відповідності до з</w:t>
      </w:r>
      <w:r w:rsidRPr="00293ED6">
        <w:rPr>
          <w:rFonts w:ascii="Times New Roman" w:hAnsi="Times New Roman" w:cs="Times New Roman"/>
          <w:lang w:val="az-Cyrl-AZ"/>
        </w:rPr>
        <w:t>начен</w:t>
      </w:r>
      <w:r>
        <w:rPr>
          <w:rFonts w:ascii="Times New Roman" w:hAnsi="Times New Roman" w:cs="Times New Roman"/>
          <w:lang w:val="uk-UA"/>
        </w:rPr>
        <w:t>ня</w:t>
      </w:r>
      <w:r w:rsidRPr="00293ED6">
        <w:rPr>
          <w:rFonts w:ascii="Times New Roman" w:hAnsi="Times New Roman" w:cs="Times New Roman"/>
          <w:lang w:val="az-Cyrl-AZ"/>
        </w:rPr>
        <w:t xml:space="preserve"> дов</w:t>
      </w:r>
      <w:proofErr w:type="spellStart"/>
      <w:r>
        <w:rPr>
          <w:rFonts w:ascii="Times New Roman" w:hAnsi="Times New Roman" w:cs="Times New Roman"/>
          <w:lang w:val="uk-UA"/>
        </w:rPr>
        <w:t>ірчої</w:t>
      </w:r>
      <w:proofErr w:type="spellEnd"/>
      <w:r>
        <w:rPr>
          <w:rFonts w:ascii="Times New Roman" w:hAnsi="Times New Roman" w:cs="Times New Roman"/>
          <w:lang w:val="uk-UA"/>
        </w:rPr>
        <w:t xml:space="preserve"> вірогідності</w:t>
      </w:r>
      <w:r w:rsidRPr="00293ED6">
        <w:rPr>
          <w:rFonts w:ascii="Times New Roman" w:hAnsi="Times New Roman" w:cs="Times New Roman"/>
          <w:lang w:val="az-Cyrl-AZ"/>
        </w:rPr>
        <w:t xml:space="preserve"> </w:t>
      </w:r>
      <w:r>
        <w:rPr>
          <w:rFonts w:ascii="Times New Roman" w:hAnsi="Times New Roman" w:cs="Times New Roman"/>
          <w:position w:val="-12"/>
        </w:rPr>
        <w:object w:dxaOrig="548" w:dyaOrig="416" w14:anchorId="071D8B24">
          <v:shape id="_x0000_i1143" type="#_x0000_t75" style="width:27.75pt;height:21pt" o:ole="">
            <v:imagedata r:id="rId140" o:title=""/>
          </v:shape>
          <o:OLEObject Type="Embed" ProgID="Equation.3" ShapeID="_x0000_i1143" DrawAspect="Content" ObjectID="_1839977415" r:id="rId141"/>
        </w:object>
      </w:r>
      <w:r>
        <w:rPr>
          <w:rFonts w:ascii="Times New Roman" w:hAnsi="Times New Roman" w:cs="Times New Roman"/>
          <w:lang w:val="uk-UA"/>
        </w:rPr>
        <w:t xml:space="preserve">і </w:t>
      </w:r>
      <w:r w:rsidRPr="00293ED6">
        <w:rPr>
          <w:rFonts w:ascii="Times New Roman" w:hAnsi="Times New Roman" w:cs="Times New Roman"/>
          <w:lang w:val="az-Cyrl-AZ"/>
        </w:rPr>
        <w:t>числ</w:t>
      </w:r>
      <w:r>
        <w:rPr>
          <w:rFonts w:ascii="Times New Roman" w:hAnsi="Times New Roman" w:cs="Times New Roman"/>
          <w:lang w:val="uk-UA"/>
        </w:rPr>
        <w:t>а</w:t>
      </w:r>
      <w:r w:rsidRPr="00293ED6">
        <w:rPr>
          <w:rFonts w:ascii="Times New Roman" w:hAnsi="Times New Roman" w:cs="Times New Roman"/>
          <w:lang w:val="az-Cyrl-AZ"/>
        </w:rPr>
        <w:t xml:space="preserve"> ст</w:t>
      </w:r>
      <w:proofErr w:type="spellStart"/>
      <w:r>
        <w:rPr>
          <w:rFonts w:ascii="Times New Roman" w:hAnsi="Times New Roman" w:cs="Times New Roman"/>
          <w:lang w:val="uk-UA"/>
        </w:rPr>
        <w:t>упенів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r w:rsidRPr="00293ED6">
        <w:rPr>
          <w:rFonts w:ascii="Times New Roman" w:hAnsi="Times New Roman" w:cs="Times New Roman"/>
          <w:lang w:val="az-Cyrl-AZ"/>
        </w:rPr>
        <w:t>свобод</w:t>
      </w:r>
      <w:r>
        <w:rPr>
          <w:rFonts w:ascii="Times New Roman" w:hAnsi="Times New Roman" w:cs="Times New Roman"/>
          <w:lang w:val="uk-UA"/>
        </w:rPr>
        <w:t>и</w:t>
      </w:r>
      <w:r w:rsidRPr="00293ED6">
        <w:rPr>
          <w:rFonts w:ascii="Times New Roman" w:hAnsi="Times New Roman" w:cs="Times New Roman"/>
          <w:lang w:val="az-Cyrl-AZ"/>
        </w:rPr>
        <w:t xml:space="preserve">  </w:t>
      </w:r>
      <w:r>
        <w:rPr>
          <w:rFonts w:ascii="Times New Roman" w:hAnsi="Times New Roman" w:cs="Times New Roman"/>
          <w:position w:val="-10"/>
        </w:rPr>
        <w:object w:dxaOrig="1085" w:dyaOrig="365" w14:anchorId="136F8FFD">
          <v:shape id="_x0000_i1144" type="#_x0000_t75" style="width:54.1pt;height:17.9pt" o:ole="">
            <v:imagedata r:id="rId142" o:title=""/>
          </v:shape>
          <o:OLEObject Type="Embed" ProgID="Equation.3" ShapeID="_x0000_i1144" DrawAspect="Content" ObjectID="_1839977416" r:id="rId143"/>
        </w:object>
      </w:r>
      <w:r>
        <w:rPr>
          <w:rFonts w:ascii="Times New Roman" w:hAnsi="Times New Roman" w:cs="Times New Roman"/>
          <w:position w:val="-10"/>
          <w:lang w:val="uk-UA"/>
        </w:rPr>
        <w:t xml:space="preserve">. </w:t>
      </w:r>
      <w:r w:rsidRPr="00354D80">
        <w:rPr>
          <w:rFonts w:ascii="Times New Roman" w:hAnsi="Times New Roman" w:cs="Times New Roman"/>
          <w:position w:val="-10"/>
          <w:lang w:val="uk-UA"/>
        </w:rPr>
        <w:t xml:space="preserve">Значення коефіцієнта </w:t>
      </w:r>
      <w:r w:rsidRPr="00293ED6">
        <w:rPr>
          <w:rFonts w:ascii="Times New Roman" w:hAnsi="Times New Roman" w:cs="Times New Roman"/>
          <w:i/>
          <w:position w:val="-10"/>
          <w:lang w:val="az-Cyrl-AZ"/>
        </w:rPr>
        <w:t>t</w:t>
      </w:r>
      <w:r w:rsidRPr="00293ED6">
        <w:rPr>
          <w:rFonts w:ascii="Times New Roman" w:hAnsi="Times New Roman" w:cs="Times New Roman"/>
          <w:i/>
          <w:position w:val="-10"/>
          <w:vertAlign w:val="subscript"/>
          <w:lang w:val="az-Cyrl-AZ"/>
        </w:rPr>
        <w:t>S</w:t>
      </w:r>
      <w:r w:rsidRPr="00354D80">
        <w:rPr>
          <w:rFonts w:ascii="Times New Roman" w:hAnsi="Times New Roman" w:cs="Times New Roman"/>
          <w:position w:val="-10"/>
          <w:lang w:val="uk-UA"/>
        </w:rPr>
        <w:t xml:space="preserve"> = 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>2,26</w:t>
      </w:r>
      <w:r>
        <w:rPr>
          <w:rFonts w:ascii="Times New Roman" w:hAnsi="Times New Roman" w:cs="Times New Roman"/>
          <w:position w:val="-10"/>
          <w:lang w:val="uk-UA"/>
        </w:rPr>
        <w:t xml:space="preserve"> при </w:t>
      </w:r>
      <w:proofErr w:type="spellStart"/>
      <w:r>
        <w:rPr>
          <w:rFonts w:ascii="Times New Roman" w:hAnsi="Times New Roman" w:cs="Times New Roman"/>
          <w:i/>
          <w:position w:val="-10"/>
          <w:lang w:val="uk-UA"/>
        </w:rPr>
        <w:t>Р</w:t>
      </w:r>
      <w:r>
        <w:rPr>
          <w:rFonts w:ascii="Times New Roman" w:hAnsi="Times New Roman" w:cs="Times New Roman"/>
          <w:i/>
          <w:position w:val="-10"/>
          <w:vertAlign w:val="subscript"/>
          <w:lang w:val="uk-UA"/>
        </w:rPr>
        <w:t>дов</w:t>
      </w:r>
      <w:proofErr w:type="spellEnd"/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</w:t>
      </w:r>
      <w:r>
        <w:rPr>
          <w:rFonts w:ascii="Times New Roman" w:hAnsi="Times New Roman" w:cs="Times New Roman"/>
          <w:i/>
          <w:position w:val="-10"/>
          <w:lang w:val="uk-UA"/>
        </w:rPr>
        <w:t xml:space="preserve">= 0,95 </w:t>
      </w:r>
      <w:r>
        <w:rPr>
          <w:rFonts w:ascii="Times New Roman" w:hAnsi="Times New Roman" w:cs="Times New Roman"/>
          <w:position w:val="-10"/>
          <w:lang w:val="uk-UA"/>
        </w:rPr>
        <w:t xml:space="preserve">та </w:t>
      </w:r>
      <w:r w:rsidRPr="00293ED6">
        <w:rPr>
          <w:rFonts w:ascii="Times New Roman" w:hAnsi="Times New Roman" w:cs="Times New Roman"/>
          <w:i/>
          <w:position w:val="-10"/>
          <w:lang w:val="az-Cyrl-AZ"/>
        </w:rPr>
        <w:t>k</w:t>
      </w:r>
      <w:r w:rsidRPr="00354D80">
        <w:rPr>
          <w:rFonts w:ascii="Times New Roman" w:hAnsi="Times New Roman" w:cs="Times New Roman"/>
          <w:i/>
          <w:position w:val="-10"/>
          <w:lang w:val="uk-UA"/>
        </w:rPr>
        <w:t xml:space="preserve"> = 11 - 2 = 9.</w:t>
      </w:r>
    </w:p>
    <w:p w14:paraId="249CA805" w14:textId="6138A8FF" w:rsidR="00EF596C" w:rsidRDefault="00354D80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</w:t>
      </w:r>
      <w:r>
        <w:rPr>
          <w:position w:val="-14"/>
        </w:rPr>
        <w:object w:dxaOrig="2637" w:dyaOrig="527" w14:anchorId="39F3A152">
          <v:shape id="_x0000_i1145" type="#_x0000_t75" style="width:131.95pt;height:26.4pt" o:ole="">
            <v:imagedata r:id="rId144" o:title=""/>
          </v:shape>
          <o:OLEObject Type="Embed" ProgID="Equation.3" ShapeID="_x0000_i1145" DrawAspect="Content" ObjectID="_1839977417" r:id="rId145"/>
        </w:object>
      </w:r>
      <w:r>
        <w:rPr>
          <w:lang w:val="uk-UA"/>
        </w:rPr>
        <w:t xml:space="preserve">- </w:t>
      </w:r>
      <w:r>
        <w:rPr>
          <w:rFonts w:ascii="Times New Roman" w:hAnsi="Times New Roman" w:cs="Times New Roman"/>
          <w:lang w:val="uk-UA"/>
        </w:rPr>
        <w:t xml:space="preserve">СКВ відповідних коефіцієнтів. </w:t>
      </w:r>
    </w:p>
    <w:p w14:paraId="28E699F1" w14:textId="374CBB7A" w:rsidR="00EF596C" w:rsidRPr="00D44489" w:rsidRDefault="00293ED6" w:rsidP="00D44489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Записати значення коефіцієнтів: </w:t>
      </w:r>
      <m:oMath>
        <m:r>
          <w:rPr>
            <w:rFonts w:ascii="Cambria Math" w:hAnsi="Times New Roman" w:cs="Times New Roman"/>
          </w:rPr>
          <m:t>a</m:t>
        </m:r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  <w:lang w:val="en-US"/>
              </w:rPr>
            </m:ctrlPr>
          </m:accPr>
          <m:e>
            <m:r>
              <w:rPr>
                <w:rFonts w:ascii="Cambria Math" w:hAnsi="Times New Roman" w:cs="Times New Roman"/>
                <w:lang w:val="en-US"/>
              </w:rPr>
              <m:t>a</m:t>
            </m:r>
          </m:e>
        </m:acc>
        <m:r>
          <m:rPr>
            <m:sty m:val="p"/>
          </m:rPr>
          <w:rPr>
            <w:rFonts w:ascii="Cambria Math" w:hAnsi="Cambria Math" w:cs="Times New Roman"/>
            <w:lang w:val="uk-UA"/>
          </w:rPr>
          <m:t>±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Times New Roman" w:cs="Times New Roman"/>
              </w:rPr>
              <m:t>a</m:t>
            </m:r>
          </m:sub>
        </m:sSub>
        <m:r>
          <w:rPr>
            <w:rFonts w:ascii="Cambria Math" w:hAnsi="Times New Roman" w:cs="Times New Roman"/>
            <w:lang w:val="uk-UA"/>
          </w:rPr>
          <m:t>;</m:t>
        </m:r>
        <m:r>
          <w:rPr>
            <w:rFonts w:ascii="Cambria Math" w:hAnsi="Times New Roman" w:cs="Times New Roman"/>
            <w:lang w:val="en-US"/>
          </w:rPr>
          <m:t>b</m:t>
        </m:r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m:rPr>
            <m:sty m:val="p"/>
          </m:rPr>
          <w:rPr>
            <w:rFonts w:ascii="Cambria Math" w:hAnsi="Cambria Math" w:cs="Times New Roman"/>
            <w:lang w:val="uk-UA"/>
          </w:rPr>
          <m:t>±</m:t>
        </m:r>
        <m:sSub>
          <m:sSubPr>
            <m:ctrlPr>
              <w:rPr>
                <w:rFonts w:ascii="Cambria Math" w:hAnsi="Cambria Math" w:cs="Times New Roman"/>
              </w:rPr>
            </m:ctrlPr>
          </m:sSubPr>
          <m:e>
            <m:r>
              <w:rPr>
                <w:rFonts w:ascii="Cambria Math" w:hAnsi="Cambria Math" w:cs="Times New Roman"/>
              </w:rPr>
              <m:t>ε</m:t>
            </m:r>
          </m:e>
          <m:sub>
            <m:r>
              <w:rPr>
                <w:rFonts w:ascii="Cambria Math" w:hAnsi="Times New Roman" w:cs="Times New Roman"/>
              </w:rPr>
              <m:t>b</m:t>
            </m:r>
          </m:sub>
        </m:sSub>
        <m:r>
          <w:rPr>
            <w:rFonts w:ascii="Cambria Math" w:hAnsi="Times New Roman" w:cs="Times New Roman"/>
            <w:lang w:val="uk-UA"/>
          </w:rPr>
          <m:t xml:space="preserve">. </m:t>
        </m:r>
      </m:oMath>
    </w:p>
    <w:p w14:paraId="31AC6906" w14:textId="0C49A091" w:rsidR="00EF596C" w:rsidRDefault="00354D80" w:rsidP="00C95555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12. Відповідно до ознаки залежності похибки від вимірюваної величини відокремлюють  адитивну </w:t>
      </w:r>
      <w:r w:rsidR="007731C5">
        <w:rPr>
          <w:rFonts w:ascii="Times New Roman" w:hAnsi="Times New Roman" w:cs="Times New Roman"/>
          <w:position w:val="-6"/>
          <w:lang w:val="en-US"/>
        </w:rPr>
        <w:object w:dxaOrig="304" w:dyaOrig="345" w14:anchorId="52809A69">
          <v:shape id="_x0000_i1146" type="#_x0000_t75" style="width:10.75pt;height:12.5pt" o:ole="">
            <v:imagedata r:id="rId146" o:title=""/>
          </v:shape>
          <o:OLEObject Type="Embed" ProgID="Equation.3" ShapeID="_x0000_i1146" DrawAspect="Content" ObjectID="_1839977418" r:id="rId147"/>
        </w:object>
      </w:r>
      <w:r>
        <w:rPr>
          <w:rFonts w:ascii="Times New Roman" w:hAnsi="Times New Roman" w:cs="Times New Roman"/>
          <w:lang w:val="uk-UA"/>
        </w:rPr>
        <w:t xml:space="preserve"> та мультиплікативну  </w:t>
      </w:r>
      <w:r>
        <w:rPr>
          <w:rFonts w:ascii="Times New Roman" w:hAnsi="Times New Roman" w:cs="Times New Roman"/>
          <w:position w:val="-20"/>
        </w:rPr>
        <w:object w:dxaOrig="456" w:dyaOrig="517" w14:anchorId="2AB07CE5">
          <v:shape id="_x0000_i1147" type="#_x0000_t75" style="width:22.8pt;height:25.5pt" o:ole="">
            <v:imagedata r:id="rId148" o:title=""/>
          </v:shape>
          <o:OLEObject Type="Embed" ProgID="Equation.3" ShapeID="_x0000_i1147" DrawAspect="Content" ObjectID="_1839977419" r:id="rId149"/>
        </w:object>
      </w:r>
      <w:r>
        <w:rPr>
          <w:rFonts w:ascii="Times New Roman" w:hAnsi="Times New Roman" w:cs="Times New Roman"/>
          <w:lang w:val="uk-UA"/>
        </w:rPr>
        <w:t xml:space="preserve"> похибки залежності </w:t>
      </w:r>
      <w:r>
        <w:rPr>
          <w:rFonts w:ascii="Times New Roman" w:hAnsi="Times New Roman" w:cs="Times New Roman"/>
          <w:position w:val="-20"/>
        </w:rPr>
        <w:object w:dxaOrig="1369" w:dyaOrig="456" w14:anchorId="4FB4335C">
          <v:shape id="_x0000_i1148" type="#_x0000_t75" style="width:68.4pt;height:22.8pt" o:ole="">
            <v:imagedata r:id="rId150" o:title=""/>
          </v:shape>
          <o:OLEObject Type="Embed" ProgID="Equation.3" ShapeID="_x0000_i1148" DrawAspect="Content" ObjectID="_1839977420" r:id="rId151"/>
        </w:object>
      </w:r>
      <w:r>
        <w:rPr>
          <w:rFonts w:ascii="Times New Roman" w:hAnsi="Times New Roman" w:cs="Times New Roman"/>
          <w:lang w:val="uk-UA"/>
        </w:rPr>
        <w:t xml:space="preserve">. Відносну похибку в </w:t>
      </w:r>
      <w:proofErr w:type="spellStart"/>
      <w:r>
        <w:rPr>
          <w:rFonts w:ascii="Times New Roman" w:hAnsi="Times New Roman" w:cs="Times New Roman"/>
          <w:i/>
          <w:iCs/>
          <w:lang w:val="en-US"/>
        </w:rPr>
        <w:t>i</w:t>
      </w:r>
      <w:proofErr w:type="spellEnd"/>
      <w:r>
        <w:rPr>
          <w:rFonts w:ascii="Times New Roman" w:hAnsi="Times New Roman" w:cs="Times New Roman"/>
          <w:i/>
          <w:iCs/>
          <w:lang w:val="uk-UA"/>
        </w:rPr>
        <w:t>-</w:t>
      </w:r>
      <w:r>
        <w:rPr>
          <w:rFonts w:ascii="Times New Roman" w:hAnsi="Times New Roman" w:cs="Times New Roman"/>
          <w:lang w:val="uk-UA"/>
        </w:rPr>
        <w:t>й точці діапазону визначають як:</w:t>
      </w:r>
    </w:p>
    <w:p w14:paraId="3E45E70B" w14:textId="7EE1D0DC" w:rsidR="00EF596C" w:rsidRDefault="00354D80" w:rsidP="00D44489">
      <w:pPr>
        <w:spacing w:after="0" w:line="240" w:lineRule="auto"/>
        <w:ind w:left="17" w:hanging="17"/>
        <w:jc w:val="both"/>
        <w:rPr>
          <w:rFonts w:ascii="Times New Roman" w:hAnsi="Times New Roman" w:cs="Times New Roman"/>
          <w:position w:val="-12"/>
          <w:lang w:val="uk-UA"/>
        </w:rPr>
      </w:pPr>
      <w:r>
        <w:rPr>
          <w:rFonts w:ascii="Times New Roman" w:hAnsi="Times New Roman" w:cs="Times New Roman"/>
          <w:position w:val="-78"/>
          <w:lang w:val="uk-UA"/>
        </w:rPr>
        <w:t xml:space="preserve">                  </w:t>
      </w:r>
      <w:r>
        <w:rPr>
          <w:rFonts w:ascii="Times New Roman" w:hAnsi="Times New Roman" w:cs="Times New Roman"/>
          <w:position w:val="-70"/>
        </w:rPr>
        <w:object w:dxaOrig="6429" w:dyaOrig="1815" w14:anchorId="4F2325EA">
          <v:shape id="_x0000_i1149" type="#_x0000_t75" style="width:322pt;height:90.8pt" o:ole="">
            <v:imagedata r:id="rId152" o:title=""/>
          </v:shape>
          <o:OLEObject Type="Embed" ProgID="Equation.3" ShapeID="_x0000_i1149" DrawAspect="Content" ObjectID="_1839977421" r:id="rId153"/>
        </w:object>
      </w:r>
      <w:r w:rsidRPr="00354D80">
        <w:rPr>
          <w:rFonts w:ascii="Times New Roman" w:hAnsi="Times New Roman" w:cs="Times New Roman"/>
          <w:lang w:val="uk-UA"/>
        </w:rPr>
        <w:tab/>
      </w:r>
      <w:r w:rsidRPr="00354D80">
        <w:rPr>
          <w:rFonts w:ascii="Times New Roman" w:hAnsi="Times New Roman" w:cs="Times New Roman"/>
          <w:lang w:val="uk-UA"/>
        </w:rPr>
        <w:tab/>
      </w:r>
      <w:r>
        <w:rPr>
          <w:rFonts w:ascii="Times New Roman" w:hAnsi="Times New Roman" w:cs="Times New Roman"/>
          <w:lang w:val="uk-UA"/>
        </w:rPr>
        <w:t xml:space="preserve">   </w:t>
      </w:r>
      <w:r w:rsidR="000E2FB4">
        <w:rPr>
          <w:rFonts w:ascii="Times New Roman" w:hAnsi="Times New Roman" w:cs="Times New Roman"/>
          <w:lang w:val="uk-UA"/>
        </w:rPr>
        <w:t xml:space="preserve">        </w:t>
      </w:r>
      <w:r w:rsidR="00D44489">
        <w:rPr>
          <w:rFonts w:ascii="Times New Roman" w:hAnsi="Times New Roman" w:cs="Times New Roman"/>
          <w:lang w:val="uk-UA"/>
        </w:rPr>
        <w:t xml:space="preserve"> </w:t>
      </w:r>
      <w:r w:rsidRPr="00354D80">
        <w:rPr>
          <w:rFonts w:ascii="Times New Roman" w:hAnsi="Times New Roman" w:cs="Times New Roman"/>
          <w:lang w:val="uk-UA"/>
        </w:rPr>
        <w:t>(</w:t>
      </w:r>
      <w:r>
        <w:rPr>
          <w:rFonts w:ascii="Times New Roman" w:hAnsi="Times New Roman" w:cs="Times New Roman"/>
          <w:lang w:val="uk-UA"/>
        </w:rPr>
        <w:t xml:space="preserve">11) </w:t>
      </w:r>
      <w:r w:rsidRPr="00354D80">
        <w:rPr>
          <w:rFonts w:ascii="Times New Roman" w:hAnsi="Times New Roman" w:cs="Times New Roman"/>
          <w:lang w:val="uk-UA"/>
        </w:rPr>
        <w:t xml:space="preserve">де  </w:t>
      </w:r>
      <m:oMath>
        <m:sSub>
          <m:sSubPr>
            <m:ctrlPr>
              <w:rPr>
                <w:rFonts w:ascii="Cambria Math" w:hAnsi="Times New Roman" w:cs="Times New Roman"/>
                <w:i/>
                <w:iCs/>
              </w:rPr>
            </m:ctrlPr>
          </m:sSubPr>
          <m:e>
            <m:r>
              <w:rPr>
                <w:rFonts w:ascii="Cambria Math" w:hAnsi="Times New Roman" w:cs="Times New Roman"/>
              </w:rPr>
              <m:t>x</m:t>
            </m:r>
          </m:e>
          <m:sub>
            <m:r>
              <w:rPr>
                <w:rFonts w:ascii="Cambria Math" w:hAnsi="Times New Roman" w:cs="Times New Roman"/>
              </w:rPr>
              <m:t>k</m:t>
            </m:r>
          </m:sub>
        </m:sSub>
        <m:r>
          <w:rPr>
            <w:rFonts w:ascii="Cambria Math" w:hAnsi="Times New Roman" w:cs="Times New Roman"/>
            <w:lang w:val="uk-UA"/>
          </w:rPr>
          <m:t xml:space="preserve"> </m:t>
        </m:r>
      </m:oMath>
      <w:r w:rsidRPr="00354D80">
        <w:rPr>
          <w:rFonts w:ascii="Times New Roman" w:hAnsi="Times New Roman" w:cs="Times New Roman"/>
          <w:lang w:val="uk-UA"/>
        </w:rPr>
        <w:t>- к</w:t>
      </w:r>
      <w:proofErr w:type="spellStart"/>
      <w:r>
        <w:rPr>
          <w:rFonts w:ascii="Times New Roman" w:hAnsi="Times New Roman" w:cs="Times New Roman"/>
          <w:lang w:val="uk-UA"/>
        </w:rPr>
        <w:t>інцеве</w:t>
      </w:r>
      <w:proofErr w:type="spellEnd"/>
      <w:r w:rsidRPr="00354D80">
        <w:rPr>
          <w:rFonts w:ascii="Times New Roman" w:hAnsi="Times New Roman" w:cs="Times New Roman"/>
          <w:lang w:val="uk-UA"/>
        </w:rPr>
        <w:t xml:space="preserve"> значен</w:t>
      </w:r>
      <w:r>
        <w:rPr>
          <w:rFonts w:ascii="Times New Roman" w:hAnsi="Times New Roman" w:cs="Times New Roman"/>
          <w:lang w:val="uk-UA"/>
        </w:rPr>
        <w:t>ня</w:t>
      </w:r>
      <w:r w:rsidRPr="00354D80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діапазону вимірювання (або різниця між кінцевим та початковим значеннями діапазону вимірювання)</w:t>
      </w:r>
      <w:r w:rsidR="00D44489">
        <w:rPr>
          <w:rFonts w:ascii="Times New Roman" w:hAnsi="Times New Roman" w:cs="Times New Roman"/>
          <w:lang w:val="uk-UA"/>
        </w:rPr>
        <w:t xml:space="preserve"> або </w:t>
      </w:r>
      <w:r>
        <w:rPr>
          <w:rFonts w:ascii="Times New Roman" w:hAnsi="Times New Roman" w:cs="Times New Roman"/>
          <w:lang w:val="uk-UA"/>
        </w:rPr>
        <w:t>нормоване значення</w:t>
      </w:r>
      <w:r w:rsidR="00D44489">
        <w:rPr>
          <w:rFonts w:ascii="Times New Roman" w:hAnsi="Times New Roman" w:cs="Times New Roman"/>
          <w:lang w:val="uk-UA"/>
        </w:rPr>
        <w:t xml:space="preserve"> -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position w:val="-14"/>
        </w:rPr>
        <w:object w:dxaOrig="571" w:dyaOrig="437" w14:anchorId="49AD34D2">
          <v:shape id="_x0000_i1150" type="#_x0000_t75" alt="" style="width:28.15pt;height:21.45pt" o:ole="">
            <v:imagedata r:id="rId154" o:title=""/>
          </v:shape>
          <o:OLEObject Type="Embed" ProgID="Equation.3" ShapeID="_x0000_i1150" DrawAspect="Content" ObjectID="_1839977422" r:id="rId155"/>
        </w:object>
      </w:r>
      <w:r>
        <w:rPr>
          <w:rFonts w:ascii="Times New Roman" w:hAnsi="Times New Roman" w:cs="Times New Roman"/>
          <w:position w:val="-12"/>
          <w:lang w:val="uk-UA"/>
        </w:rPr>
        <w:t>.</w:t>
      </w:r>
    </w:p>
    <w:p w14:paraId="1ABD5F00" w14:textId="43AB6E03" w:rsidR="00EF596C" w:rsidRDefault="00C95555">
      <w:pPr>
        <w:pStyle w:val="aa"/>
        <w:ind w:firstLine="426"/>
        <w:rPr>
          <w:lang w:val="uk-UA"/>
        </w:rPr>
      </w:pPr>
      <w:r>
        <w:rPr>
          <w:lang w:val="uk-UA"/>
        </w:rPr>
        <w:t xml:space="preserve">13. </w:t>
      </w:r>
      <w:r w:rsidR="00354D80">
        <w:rPr>
          <w:lang w:val="uk-UA"/>
        </w:rPr>
        <w:t>Розрахувати к</w:t>
      </w:r>
      <w:r w:rsidR="00354D80" w:rsidRPr="00354D80">
        <w:rPr>
          <w:lang w:val="uk-UA"/>
        </w:rPr>
        <w:t>о</w:t>
      </w:r>
      <w:r w:rsidR="00354D80">
        <w:rPr>
          <w:lang w:val="uk-UA"/>
        </w:rPr>
        <w:t>е</w:t>
      </w:r>
      <w:r w:rsidR="00354D80" w:rsidRPr="00354D80">
        <w:rPr>
          <w:lang w:val="uk-UA"/>
        </w:rPr>
        <w:t>ф</w:t>
      </w:r>
      <w:r w:rsidR="00354D80">
        <w:rPr>
          <w:lang w:val="uk-UA"/>
        </w:rPr>
        <w:t>і</w:t>
      </w:r>
      <w:r w:rsidR="00354D80" w:rsidRPr="00354D80">
        <w:rPr>
          <w:lang w:val="uk-UA"/>
        </w:rPr>
        <w:t>ц</w:t>
      </w:r>
      <w:r w:rsidR="00354D80">
        <w:rPr>
          <w:lang w:val="uk-UA"/>
        </w:rPr>
        <w:t>ієнти</w:t>
      </w:r>
      <w:r w:rsidR="00354D80" w:rsidRPr="00354D80">
        <w:rPr>
          <w:lang w:val="uk-UA"/>
        </w:rPr>
        <w:t xml:space="preserve">, </w:t>
      </w:r>
      <w:r w:rsidR="00354D80">
        <w:rPr>
          <w:lang w:val="uk-UA"/>
        </w:rPr>
        <w:t xml:space="preserve">які враховують </w:t>
      </w:r>
      <w:r w:rsidR="00354D80" w:rsidRPr="00354D80">
        <w:rPr>
          <w:lang w:val="uk-UA"/>
        </w:rPr>
        <w:t>ад</w:t>
      </w:r>
      <w:r w:rsidR="00354D80">
        <w:rPr>
          <w:lang w:val="uk-UA"/>
        </w:rPr>
        <w:t>и</w:t>
      </w:r>
      <w:r w:rsidR="00354D80" w:rsidRPr="00354D80">
        <w:rPr>
          <w:lang w:val="uk-UA"/>
        </w:rPr>
        <w:t xml:space="preserve">тивну </w:t>
      </w:r>
      <w:r w:rsidR="00354D80">
        <w:rPr>
          <w:lang w:val="uk-UA"/>
        </w:rPr>
        <w:t>та</w:t>
      </w:r>
      <w:r w:rsidR="00354D80" w:rsidRPr="00354D80">
        <w:rPr>
          <w:lang w:val="uk-UA"/>
        </w:rPr>
        <w:t xml:space="preserve"> мультипл</w:t>
      </w:r>
      <w:r w:rsidR="00354D80">
        <w:rPr>
          <w:lang w:val="uk-UA"/>
        </w:rPr>
        <w:t>і</w:t>
      </w:r>
      <w:r w:rsidR="00354D80" w:rsidRPr="00354D80">
        <w:rPr>
          <w:lang w:val="uk-UA"/>
        </w:rPr>
        <w:t>кативну складові похибки</w:t>
      </w:r>
      <w:r w:rsidR="00354D80">
        <w:rPr>
          <w:lang w:val="uk-UA"/>
        </w:rPr>
        <w:t>:</w:t>
      </w:r>
    </w:p>
    <w:p w14:paraId="6DF239D8" w14:textId="55B838FE" w:rsidR="00EF596C" w:rsidRPr="00C95555" w:rsidRDefault="00C95555" w:rsidP="00C95555">
      <w:pPr>
        <w:spacing w:before="240" w:line="240" w:lineRule="auto"/>
        <w:jc w:val="center"/>
        <w:rPr>
          <w:rFonts w:ascii="Times New Roman" w:hAnsi="Times New Roman" w:cs="Times New Roman"/>
          <w:lang w:val="uk-UA"/>
        </w:rPr>
      </w:pPr>
      <m:oMath>
        <m:r>
          <w:rPr>
            <w:rFonts w:ascii="Cambria Math" w:hAnsi="Times New Roman" w:cs="Times New Roman"/>
          </w:rPr>
          <m:t>d</m:t>
        </m:r>
        <m:r>
          <w:rPr>
            <w:rFonts w:ascii="Cambria Math" w:hAnsi="Times New Roman" w:cs="Times New Roman"/>
            <w:lang w:val="uk-UA"/>
          </w:rPr>
          <m:t>=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норм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100%;</m:t>
        </m:r>
        <m:r>
          <w:rPr>
            <w:rFonts w:ascii="Cambria Math" w:hAnsi="Times New Roman" w:cs="Times New Roman"/>
          </w:rPr>
          <m:t>c</m:t>
        </m:r>
        <m:r>
          <w:rPr>
            <w:rFonts w:ascii="Cambria Math" w:hAnsi="Times New Roman" w:cs="Times New Roman"/>
            <w:lang w:val="uk-UA"/>
          </w:rPr>
          <m:t>=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100%+</m:t>
        </m:r>
        <m:f>
          <m:fPr>
            <m:ctrlPr>
              <w:rPr>
                <w:rFonts w:ascii="Cambria Math" w:hAnsi="Times New Roman" w:cs="Times New Roman"/>
                <w:i/>
              </w:rPr>
            </m:ctrlPr>
          </m:fPr>
          <m:num>
            <m:acc>
              <m:accPr>
                <m:ctrlPr>
                  <w:rPr>
                    <w:rFonts w:ascii="Cambria Math" w:hAnsi="Times New Roman" w:cs="Times New Roman"/>
                    <w:i/>
                    <w:lang w:val="en-US"/>
                  </w:rPr>
                </m:ctrlPr>
              </m:accPr>
              <m:e>
                <m:r>
                  <w:rPr>
                    <w:rFonts w:ascii="Cambria Math" w:hAnsi="Times New Roman" w:cs="Times New Roman"/>
                    <w:lang w:val="en-US"/>
                  </w:rPr>
                  <m:t>a</m:t>
                </m:r>
              </m:e>
            </m:acc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</w:rPr>
                </m:ctrlPr>
              </m:sSubPr>
              <m:e>
                <m:r>
                  <w:rPr>
                    <w:rFonts w:ascii="Cambria Math" w:hAnsi="Times New Roman" w:cs="Times New Roman"/>
                    <w:lang w:val="en-US"/>
                  </w:rPr>
                  <m:t>U</m:t>
                </m:r>
              </m:e>
              <m:sub>
                <m:r>
                  <w:rPr>
                    <w:rFonts w:ascii="Cambria Math" w:hAnsi="Times New Roman" w:cs="Times New Roman"/>
                    <w:lang w:val="uk-UA"/>
                  </w:rPr>
                  <m:t>норм</m:t>
                </m:r>
              </m:sub>
            </m:sSub>
            <m:ctrlPr>
              <w:rPr>
                <w:rFonts w:ascii="Cambria Math" w:hAnsi="Cambria Math" w:cs="Times New Roman"/>
                <w:i/>
              </w:rPr>
            </m:ctrlPr>
          </m:den>
        </m:f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100%=(</m:t>
        </m:r>
        <m:acc>
          <m:accPr>
            <m:ctrlPr>
              <w:rPr>
                <w:rFonts w:ascii="Cambria Math" w:hAnsi="Times New Roman" w:cs="Times New Roman"/>
                <w:i/>
              </w:rPr>
            </m:ctrlPr>
          </m:accPr>
          <m:e>
            <m:r>
              <w:rPr>
                <w:rFonts w:ascii="Cambria Math" w:hAnsi="Times New Roman" w:cs="Times New Roman"/>
              </w:rPr>
              <m:t>b</m:t>
            </m:r>
          </m:e>
        </m:acc>
        <m:r>
          <w:rPr>
            <w:rFonts w:ascii="Cambria Math" w:hAnsi="Times New Roman" w:cs="Times New Roman"/>
            <w:lang w:val="uk-UA"/>
          </w:rPr>
          <m:t>+</m:t>
        </m:r>
        <m:r>
          <w:rPr>
            <w:rFonts w:ascii="Cambria Math" w:hAnsi="Times New Roman" w:cs="Times New Roman"/>
          </w:rPr>
          <m:t>d</m:t>
        </m:r>
        <m:r>
          <w:rPr>
            <w:rFonts w:ascii="Cambria Math" w:hAnsi="Times New Roman" w:cs="Times New Roman"/>
            <w:lang w:val="uk-UA"/>
          </w:rPr>
          <m:t>)</m:t>
        </m:r>
        <m:r>
          <w:rPr>
            <w:rFonts w:ascii="Cambria Math" w:hAnsi="Cambria Math" w:cs="Cambria Math"/>
            <w:lang w:val="uk-UA"/>
          </w:rPr>
          <m:t>⋅</m:t>
        </m:r>
        <m:r>
          <w:rPr>
            <w:rFonts w:ascii="Cambria Math" w:hAnsi="Times New Roman" w:cs="Times New Roman"/>
            <w:lang w:val="uk-UA"/>
          </w:rPr>
          <m:t>100%.</m:t>
        </m:r>
      </m:oMath>
      <w:r w:rsidR="00354D80" w:rsidRPr="00C95555">
        <w:rPr>
          <w:rFonts w:ascii="Times New Roman" w:hAnsi="Times New Roman" w:cs="Times New Roman"/>
          <w:lang w:val="uk-UA"/>
        </w:rPr>
        <w:t xml:space="preserve"> </w:t>
      </w:r>
      <w:r w:rsidR="00354D80" w:rsidRPr="00C95555">
        <w:rPr>
          <w:rFonts w:ascii="Times New Roman" w:hAnsi="Times New Roman" w:cs="Times New Roman"/>
          <w:lang w:val="uk-UA"/>
        </w:rPr>
        <w:tab/>
      </w:r>
      <w:r w:rsidR="00354D80">
        <w:rPr>
          <w:rFonts w:ascii="Times New Roman" w:hAnsi="Times New Roman" w:cs="Times New Roman"/>
          <w:lang w:val="uk-UA"/>
        </w:rPr>
        <w:t xml:space="preserve">    </w:t>
      </w:r>
      <w:r w:rsidR="00354D80" w:rsidRPr="00C95555">
        <w:rPr>
          <w:rFonts w:ascii="Times New Roman" w:hAnsi="Times New Roman" w:cs="Times New Roman"/>
          <w:lang w:val="uk-UA"/>
        </w:rPr>
        <w:t>(</w:t>
      </w:r>
      <w:r w:rsidR="00354D80">
        <w:rPr>
          <w:rFonts w:ascii="Times New Roman" w:hAnsi="Times New Roman" w:cs="Times New Roman"/>
          <w:lang w:val="uk-UA"/>
        </w:rPr>
        <w:t>12</w:t>
      </w:r>
      <w:r w:rsidR="00354D80" w:rsidRPr="00C95555">
        <w:rPr>
          <w:rFonts w:ascii="Times New Roman" w:hAnsi="Times New Roman" w:cs="Times New Roman"/>
          <w:lang w:val="uk-UA"/>
        </w:rPr>
        <w:t>)</w:t>
      </w:r>
    </w:p>
    <w:p w14:paraId="00A2122D" w14:textId="78203BC4" w:rsidR="00EF596C" w:rsidRDefault="00C95555" w:rsidP="00C95555">
      <w:pPr>
        <w:spacing w:after="0" w:line="240" w:lineRule="auto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Коефіцієнти позначають у відсотках та</w:t>
      </w:r>
      <w:r w:rsidR="00354D80">
        <w:rPr>
          <w:rFonts w:ascii="Times New Roman" w:hAnsi="Times New Roman" w:cs="Times New Roman"/>
        </w:rPr>
        <w:t xml:space="preserve"> </w:t>
      </w:r>
      <w:r w:rsidR="00354D80">
        <w:rPr>
          <w:rFonts w:ascii="Times New Roman" w:hAnsi="Times New Roman" w:cs="Times New Roman"/>
          <w:lang w:val="uk-UA"/>
        </w:rPr>
        <w:t>обирають і</w:t>
      </w:r>
      <w:r w:rsidR="00354D80">
        <w:rPr>
          <w:rFonts w:ascii="Times New Roman" w:hAnsi="Times New Roman" w:cs="Times New Roman"/>
        </w:rPr>
        <w:t>з стандартного ряда чисел</w:t>
      </w:r>
      <w:r w:rsidR="00354D80">
        <w:rPr>
          <w:rFonts w:ascii="Times New Roman" w:hAnsi="Times New Roman" w:cs="Times New Roman"/>
          <w:lang w:val="uk-UA"/>
        </w:rPr>
        <w:t>:</w:t>
      </w:r>
    </w:p>
    <w:p w14:paraId="64A001D1" w14:textId="7590555C" w:rsidR="00EF596C" w:rsidRDefault="00DE3679" w:rsidP="00C95555">
      <w:pPr>
        <w:spacing w:before="240" w:line="240" w:lineRule="auto"/>
        <w:jc w:val="center"/>
        <w:rPr>
          <w:rFonts w:ascii="Times New Roman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hAnsi="Times New Roman" w:cs="Times New Roman"/>
                  <w:i/>
                </w:rPr>
              </m:ctrlPr>
            </m:dPr>
            <m:e>
              <m:r>
                <w:rPr>
                  <w:rFonts w:ascii="Cambria Math" w:hAnsi="Times New Roman" w:cs="Times New Roman"/>
                </w:rPr>
                <m:t>1; 1,5; 2; 2,5; 3; 4; 5; 6</m:t>
              </m:r>
            </m:e>
          </m:d>
          <m:r>
            <w:rPr>
              <w:rFonts w:ascii="Cambria Math" w:hAnsi="Times New Roman" w:cs="Times New Roman"/>
            </w:rPr>
            <m:t>×</m:t>
          </m:r>
          <m:r>
            <w:rPr>
              <w:rFonts w:ascii="Cambria Math" w:hAnsi="Times New Roman" w:cs="Times New Roman"/>
            </w:rPr>
            <m:t>1</m:t>
          </m:r>
          <m:sSup>
            <m:sSupPr>
              <m:ctrlPr>
                <w:rPr>
                  <w:rFonts w:ascii="Cambria Math" w:hAnsi="Times New Roman" w:cs="Times New Roman"/>
                  <w:i/>
                </w:rPr>
              </m:ctrlPr>
            </m:sSupPr>
            <m:e>
              <m:r>
                <w:rPr>
                  <w:rFonts w:ascii="Cambria Math" w:hAnsi="Times New Roman" w:cs="Times New Roman"/>
                </w:rPr>
                <m:t>0</m:t>
              </m:r>
            </m:e>
            <m:sup>
              <m:r>
                <w:rPr>
                  <w:rFonts w:ascii="Cambria Math" w:hAnsi="Times New Roman" w:cs="Times New Roman"/>
                </w:rPr>
                <m:t>l</m:t>
              </m:r>
            </m:sup>
          </m:sSup>
          <m:r>
            <w:rPr>
              <w:rFonts w:ascii="Cambria Math" w:hAnsi="Times New Roman" w:cs="Times New Roman"/>
            </w:rPr>
            <m:t>, l=+1;0;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1;</m:t>
          </m:r>
          <m:r>
            <w:rPr>
              <w:rFonts w:ascii="Cambria Math" w:hAnsi="Times New Roman" w:cs="Times New Roman"/>
            </w:rPr>
            <m:t>-</m:t>
          </m:r>
          <m:r>
            <w:rPr>
              <w:rFonts w:ascii="Cambria Math" w:hAnsi="Times New Roman" w:cs="Times New Roman"/>
            </w:rPr>
            <m:t>2;....</m:t>
          </m:r>
        </m:oMath>
      </m:oMathPara>
    </w:p>
    <w:p w14:paraId="697294FA" w14:textId="4B3BEECD" w:rsidR="00EF596C" w:rsidRDefault="00354D80" w:rsidP="00C95555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 xml:space="preserve">Розраховані значення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  <w:lang w:val="uk-UA"/>
        </w:rPr>
        <w:t xml:space="preserve">d </w:t>
      </w:r>
      <w:r>
        <w:rPr>
          <w:rFonts w:ascii="Times New Roman" w:hAnsi="Times New Roman" w:cs="Times New Roman"/>
          <w:lang w:val="uk-UA"/>
        </w:rPr>
        <w:t xml:space="preserve">потрібно нормувати, тобто округлити до </w:t>
      </w:r>
      <w:proofErr w:type="spellStart"/>
      <w:r>
        <w:rPr>
          <w:rFonts w:ascii="Times New Roman" w:hAnsi="Times New Roman" w:cs="Times New Roman"/>
          <w:lang w:val="uk-UA"/>
        </w:rPr>
        <w:t>найближ</w:t>
      </w:r>
      <w:proofErr w:type="spellEnd"/>
      <w:r>
        <w:rPr>
          <w:rFonts w:ascii="Times New Roman" w:hAnsi="Times New Roman" w:cs="Times New Roman"/>
          <w:lang w:val="uk-UA"/>
        </w:rPr>
        <w:t>-чого до розрахованого більшого стандартного значення.</w:t>
      </w:r>
      <w:r>
        <w:rPr>
          <w:rFonts w:ascii="Times New Roman" w:hAnsi="Times New Roman" w:cs="Times New Roman"/>
          <w:i/>
          <w:lang w:val="uk-U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p w14:paraId="5586AFCE" w14:textId="5AAEFE17" w:rsidR="00C95555" w:rsidRDefault="00354D80" w:rsidP="00C95555">
      <w:pPr>
        <w:spacing w:before="240" w:after="0" w:line="240" w:lineRule="auto"/>
        <w:ind w:firstLine="426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uk-UA"/>
        </w:rPr>
        <w:t>1</w:t>
      </w:r>
      <w:r w:rsidR="00C95555">
        <w:rPr>
          <w:rFonts w:ascii="Times New Roman" w:hAnsi="Times New Roman" w:cs="Times New Roman"/>
          <w:lang w:val="uk-UA"/>
        </w:rPr>
        <w:t>4</w:t>
      </w:r>
      <w:r>
        <w:rPr>
          <w:rFonts w:ascii="Times New Roman" w:hAnsi="Times New Roman" w:cs="Times New Roman"/>
          <w:lang w:val="uk-UA"/>
        </w:rPr>
        <w:t>. Записати відносну</w:t>
      </w:r>
      <w:r>
        <w:rPr>
          <w:rFonts w:ascii="Times New Roman" w:hAnsi="Times New Roman" w:cs="Times New Roman"/>
        </w:rPr>
        <w:t xml:space="preserve"> по</w:t>
      </w:r>
      <w:r>
        <w:rPr>
          <w:rFonts w:ascii="Times New Roman" w:hAnsi="Times New Roman" w:cs="Times New Roman"/>
          <w:lang w:val="uk-UA"/>
        </w:rPr>
        <w:t xml:space="preserve">хибку робочого </w:t>
      </w:r>
      <w:r>
        <w:rPr>
          <w:rFonts w:ascii="Times New Roman" w:hAnsi="Times New Roman" w:cs="Times New Roman"/>
        </w:rPr>
        <w:t>вольтметра</w:t>
      </w:r>
      <w:r>
        <w:rPr>
          <w:rFonts w:ascii="Times New Roman" w:hAnsi="Times New Roman" w:cs="Times New Roman"/>
          <w:lang w:val="uk-UA"/>
        </w:rPr>
        <w:t xml:space="preserve"> з нормованими значеннями складових </w:t>
      </w:r>
      <w:r>
        <w:rPr>
          <w:rFonts w:ascii="Times New Roman" w:hAnsi="Times New Roman" w:cs="Times New Roman"/>
          <w:i/>
          <w:lang w:val="uk-UA"/>
        </w:rPr>
        <w:t xml:space="preserve">с </w:t>
      </w:r>
      <w:r>
        <w:rPr>
          <w:rFonts w:ascii="Times New Roman" w:hAnsi="Times New Roman" w:cs="Times New Roman"/>
          <w:lang w:val="uk-UA"/>
        </w:rPr>
        <w:t xml:space="preserve">та </w:t>
      </w:r>
      <w:r>
        <w:rPr>
          <w:rFonts w:ascii="Times New Roman" w:hAnsi="Times New Roman" w:cs="Times New Roman"/>
          <w:i/>
          <w:lang w:val="uk-UA"/>
        </w:rPr>
        <w:t>d</w:t>
      </w:r>
      <w:r w:rsidR="00C95555">
        <w:rPr>
          <w:rFonts w:ascii="Times New Roman" w:hAnsi="Times New Roman" w:cs="Times New Roman"/>
          <w:i/>
          <w:lang w:val="uk-UA"/>
        </w:rPr>
        <w:t xml:space="preserve"> </w:t>
      </w:r>
      <w:r w:rsidR="00C95555" w:rsidRPr="00C95555">
        <w:rPr>
          <w:rFonts w:ascii="Times New Roman" w:hAnsi="Times New Roman" w:cs="Times New Roman"/>
          <w:iCs/>
          <w:lang w:val="uk-UA"/>
        </w:rPr>
        <w:t>в загальному ви</w:t>
      </w:r>
      <w:r w:rsidR="00C95555">
        <w:rPr>
          <w:rFonts w:ascii="Times New Roman" w:hAnsi="Times New Roman" w:cs="Times New Roman"/>
          <w:iCs/>
          <w:lang w:val="uk-UA"/>
        </w:rPr>
        <w:t>гля</w:t>
      </w:r>
      <w:r w:rsidR="00C95555" w:rsidRPr="00C95555">
        <w:rPr>
          <w:rFonts w:ascii="Times New Roman" w:hAnsi="Times New Roman" w:cs="Times New Roman"/>
          <w:iCs/>
          <w:lang w:val="uk-UA"/>
        </w:rPr>
        <w:t>ді</w:t>
      </w:r>
      <w:r w:rsidR="00C95555">
        <w:rPr>
          <w:rFonts w:ascii="Times New Roman" w:hAnsi="Times New Roman" w:cs="Times New Roman"/>
          <w:iCs/>
          <w:lang w:val="uk-UA"/>
        </w:rPr>
        <w:t xml:space="preserve"> (значення </w:t>
      </w:r>
      <w:r w:rsidR="00C95555">
        <w:rPr>
          <w:rFonts w:ascii="Times New Roman" w:hAnsi="Times New Roman" w:cs="Times New Roman"/>
          <w:i/>
          <w:lang w:val="uk-UA"/>
        </w:rPr>
        <w:t>с,</w:t>
      </w:r>
      <w:r w:rsidR="00C95555">
        <w:rPr>
          <w:rFonts w:ascii="Times New Roman" w:hAnsi="Times New Roman" w:cs="Times New Roman"/>
          <w:lang w:val="uk-UA"/>
        </w:rPr>
        <w:t xml:space="preserve"> </w:t>
      </w:r>
      <w:r w:rsidR="00C95555">
        <w:rPr>
          <w:rFonts w:ascii="Times New Roman" w:hAnsi="Times New Roman" w:cs="Times New Roman"/>
          <w:i/>
          <w:lang w:val="uk-UA"/>
        </w:rPr>
        <w:t>d</w:t>
      </w:r>
      <w:r w:rsidR="00C95555">
        <w:rPr>
          <w:rFonts w:ascii="Times New Roman" w:hAnsi="Times New Roman" w:cs="Times New Roman"/>
          <w:iCs/>
          <w:lang w:val="uk-UA"/>
        </w:rPr>
        <w:t xml:space="preserve"> </w:t>
      </w:r>
      <w:r w:rsidR="00C95555">
        <w:rPr>
          <w:rFonts w:ascii="Times New Roman" w:hAnsi="Times New Roman" w:cs="Times New Roman"/>
          <w:lang w:val="uk-UA"/>
        </w:rPr>
        <w:t xml:space="preserve">та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Times New Roman" w:cs="Times New Roman"/>
                <w:sz w:val="24"/>
                <w:szCs w:val="24"/>
                <w:lang w:val="az-Cyrl-AZ"/>
              </w:rPr>
              <m:t>U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  <w:lang w:val="az-Cyrl-AZ"/>
              </w:rPr>
              <m:t>норм</m:t>
            </m:r>
          </m:sub>
        </m:sSub>
      </m:oMath>
      <w:r w:rsidR="00C95555">
        <w:rPr>
          <w:rFonts w:ascii="Times New Roman" w:hAnsi="Times New Roman" w:cs="Times New Roman"/>
          <w:lang w:val="uk-UA"/>
        </w:rPr>
        <w:t xml:space="preserve"> відповідно </w:t>
      </w:r>
      <w:r w:rsidR="00BA4ED7">
        <w:rPr>
          <w:rFonts w:ascii="Times New Roman" w:hAnsi="Times New Roman" w:cs="Times New Roman"/>
          <w:lang w:val="uk-UA"/>
        </w:rPr>
        <w:t>до визначених та завданих)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az-Cyrl-AZ"/>
        </w:rPr>
        <w:t xml:space="preserve">   </w:t>
      </w:r>
    </w:p>
    <w:p w14:paraId="4683DB28" w14:textId="6A799644" w:rsidR="00EF596C" w:rsidRDefault="00354D80" w:rsidP="00C95555">
      <w:pPr>
        <w:spacing w:after="0" w:line="240" w:lineRule="auto"/>
        <w:jc w:val="both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</w:t>
      </w:r>
    </w:p>
    <w:p w14:paraId="4B7B61D3" w14:textId="3B9C9A93" w:rsidR="00EF596C" w:rsidRDefault="00C95555" w:rsidP="00C95555">
      <w:pPr>
        <w:spacing w:after="0" w:line="240" w:lineRule="auto"/>
        <w:jc w:val="center"/>
        <w:rPr>
          <w:rFonts w:ascii="Times New Roman" w:hAnsi="Times New Roman" w:cs="Times New Roman"/>
          <w:lang w:val="az-Cyrl-AZ"/>
        </w:rPr>
      </w:pPr>
      <w:r>
        <w:rPr>
          <w:rFonts w:ascii="Times New Roman" w:hAnsi="Times New Roman" w:cs="Times New Roman"/>
          <w:lang w:val="az-Cyrl-AZ"/>
        </w:rPr>
        <w:t xml:space="preserve">                                               </w:t>
      </w:r>
      <m:oMath>
        <m:r>
          <w:rPr>
            <w:rFonts w:ascii="Cambria Math" w:hAnsi="Times New Roman" w:cs="Times New Roman"/>
            <w:lang w:val="az-Cyrl-AZ"/>
          </w:rPr>
          <m:t>δ=</m:t>
        </m:r>
        <m:d>
          <m:dPr>
            <m:begChr m:val="["/>
            <m:endChr m:val="]"/>
            <m:ctrlPr>
              <w:rPr>
                <w:rFonts w:ascii="Cambria Math" w:hAnsi="Times New Roman" w:cs="Times New Roman"/>
                <w:i/>
              </w:rPr>
            </m:ctrlPr>
          </m:dPr>
          <m:e>
            <m:r>
              <w:rPr>
                <w:rFonts w:ascii="Cambria Math" w:hAnsi="Times New Roman" w:cs="Times New Roman"/>
                <w:lang w:val="az-Cyrl-AZ"/>
              </w:rPr>
              <m:t>c+d</m:t>
            </m:r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норм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Times New Roman" w:cs="Times New Roman"/>
                            <w:lang w:val="az-Cyrl-AZ"/>
                          </w:rPr>
                          <m:t>U</m:t>
                        </m:r>
                      </m:e>
                      <m:sub>
                        <m:r>
                          <w:rPr>
                            <w:rFonts w:ascii="Cambria Math" w:hAnsi="Times New Roman" w:cs="Times New Roman"/>
                            <w:lang w:val="uk-UA"/>
                          </w:rPr>
                          <m:t>вим</m:t>
                        </m:r>
                      </m:sub>
                    </m:sSub>
                  </m:den>
                </m:f>
                <m:r>
                  <w:rPr>
                    <w:rFonts w:ascii="Cambria Math" w:hAnsi="Times New Roman" w:cs="Times New Roman"/>
                    <w:lang w:val="az-Cyrl-AZ"/>
                  </w:rPr>
                  <m:t>-</m:t>
                </m:r>
                <m:r>
                  <w:rPr>
                    <w:rFonts w:ascii="Cambria Math" w:hAnsi="Times New Roman" w:cs="Times New Roman"/>
                    <w:lang w:val="az-Cyrl-AZ"/>
                  </w:rPr>
                  <m:t>1</m:t>
                </m:r>
                <m:ctrlPr>
                  <w:rPr>
                    <w:rFonts w:ascii="Cambria Math" w:hAnsi="Times New Roman" w:cs="Times New Roman"/>
                    <w:i/>
                  </w:rPr>
                </m:ctrlPr>
              </m:e>
            </m:d>
            <m:ctrlPr>
              <w:rPr>
                <w:rFonts w:ascii="Cambria Math" w:hAnsi="Cambria Math" w:cs="Times New Roman"/>
                <w:i/>
              </w:rPr>
            </m:ctrlPr>
          </m:e>
        </m:d>
        <m:r>
          <w:rPr>
            <w:rFonts w:ascii="Cambria Math" w:hAnsi="Times New Roman" w:cs="Times New Roman"/>
            <w:lang w:val="az-Cyrl-AZ"/>
          </w:rPr>
          <m:t>%.</m:t>
        </m:r>
      </m:oMath>
      <w:r w:rsidR="00354D80">
        <w:rPr>
          <w:rFonts w:ascii="Times New Roman" w:hAnsi="Times New Roman" w:cs="Times New Roman"/>
          <w:lang w:val="az-Cyrl-AZ"/>
        </w:rPr>
        <w:t xml:space="preserve">                                             (13)</w:t>
      </w:r>
    </w:p>
    <w:sectPr w:rsidR="00EF596C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45876E" w14:textId="77777777" w:rsidR="00DE3679" w:rsidRDefault="00DE3679">
      <w:pPr>
        <w:spacing w:line="240" w:lineRule="auto"/>
      </w:pPr>
      <w:r>
        <w:separator/>
      </w:r>
    </w:p>
  </w:endnote>
  <w:endnote w:type="continuationSeparator" w:id="0">
    <w:p w14:paraId="7A35C962" w14:textId="77777777" w:rsidR="00DE3679" w:rsidRDefault="00DE36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幼圆">
    <w:altName w:val="Segoe Print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B60E97" w14:textId="77777777" w:rsidR="00DE3679" w:rsidRDefault="00DE3679">
      <w:pPr>
        <w:spacing w:after="0"/>
      </w:pPr>
      <w:r>
        <w:separator/>
      </w:r>
    </w:p>
  </w:footnote>
  <w:footnote w:type="continuationSeparator" w:id="0">
    <w:p w14:paraId="64EAC4DA" w14:textId="77777777" w:rsidR="00DE3679" w:rsidRDefault="00DE36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EB3643"/>
    <w:multiLevelType w:val="hybridMultilevel"/>
    <w:tmpl w:val="3AD8DEA0"/>
    <w:lvl w:ilvl="0" w:tplc="B8148F7E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5" w:hanging="360"/>
      </w:pPr>
    </w:lvl>
    <w:lvl w:ilvl="2" w:tplc="1000001B" w:tentative="1">
      <w:start w:val="1"/>
      <w:numFmt w:val="lowerRoman"/>
      <w:lvlText w:val="%3."/>
      <w:lvlJc w:val="right"/>
      <w:pPr>
        <w:ind w:left="2225" w:hanging="180"/>
      </w:pPr>
    </w:lvl>
    <w:lvl w:ilvl="3" w:tplc="1000000F" w:tentative="1">
      <w:start w:val="1"/>
      <w:numFmt w:val="decimal"/>
      <w:lvlText w:val="%4."/>
      <w:lvlJc w:val="left"/>
      <w:pPr>
        <w:ind w:left="2945" w:hanging="360"/>
      </w:pPr>
    </w:lvl>
    <w:lvl w:ilvl="4" w:tplc="10000019" w:tentative="1">
      <w:start w:val="1"/>
      <w:numFmt w:val="lowerLetter"/>
      <w:lvlText w:val="%5."/>
      <w:lvlJc w:val="left"/>
      <w:pPr>
        <w:ind w:left="3665" w:hanging="360"/>
      </w:pPr>
    </w:lvl>
    <w:lvl w:ilvl="5" w:tplc="1000001B" w:tentative="1">
      <w:start w:val="1"/>
      <w:numFmt w:val="lowerRoman"/>
      <w:lvlText w:val="%6."/>
      <w:lvlJc w:val="right"/>
      <w:pPr>
        <w:ind w:left="4385" w:hanging="180"/>
      </w:pPr>
    </w:lvl>
    <w:lvl w:ilvl="6" w:tplc="1000000F" w:tentative="1">
      <w:start w:val="1"/>
      <w:numFmt w:val="decimal"/>
      <w:lvlText w:val="%7."/>
      <w:lvlJc w:val="left"/>
      <w:pPr>
        <w:ind w:left="5105" w:hanging="360"/>
      </w:pPr>
    </w:lvl>
    <w:lvl w:ilvl="7" w:tplc="10000019" w:tentative="1">
      <w:start w:val="1"/>
      <w:numFmt w:val="lowerLetter"/>
      <w:lvlText w:val="%8."/>
      <w:lvlJc w:val="left"/>
      <w:pPr>
        <w:ind w:left="5825" w:hanging="360"/>
      </w:pPr>
    </w:lvl>
    <w:lvl w:ilvl="8" w:tplc="1000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6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9"/>
    <w:rsid w:val="00000400"/>
    <w:rsid w:val="000019EF"/>
    <w:rsid w:val="00002DAF"/>
    <w:rsid w:val="00003EA1"/>
    <w:rsid w:val="00010FBF"/>
    <w:rsid w:val="00014384"/>
    <w:rsid w:val="00017C88"/>
    <w:rsid w:val="00032BE8"/>
    <w:rsid w:val="00050A28"/>
    <w:rsid w:val="00050A2C"/>
    <w:rsid w:val="000515FA"/>
    <w:rsid w:val="00052721"/>
    <w:rsid w:val="00052D80"/>
    <w:rsid w:val="00055BE8"/>
    <w:rsid w:val="00061363"/>
    <w:rsid w:val="0007307A"/>
    <w:rsid w:val="00075693"/>
    <w:rsid w:val="000758AB"/>
    <w:rsid w:val="000807E2"/>
    <w:rsid w:val="000843E3"/>
    <w:rsid w:val="000954A1"/>
    <w:rsid w:val="00095D43"/>
    <w:rsid w:val="000A1B1C"/>
    <w:rsid w:val="000A4CD4"/>
    <w:rsid w:val="000B1916"/>
    <w:rsid w:val="000B2B47"/>
    <w:rsid w:val="000B3697"/>
    <w:rsid w:val="000C281B"/>
    <w:rsid w:val="000C3201"/>
    <w:rsid w:val="000C72EB"/>
    <w:rsid w:val="000D0B23"/>
    <w:rsid w:val="000D3266"/>
    <w:rsid w:val="000E287B"/>
    <w:rsid w:val="000E2FB4"/>
    <w:rsid w:val="000E571E"/>
    <w:rsid w:val="001035B0"/>
    <w:rsid w:val="0010648C"/>
    <w:rsid w:val="00120CF3"/>
    <w:rsid w:val="001261DE"/>
    <w:rsid w:val="00126303"/>
    <w:rsid w:val="00134DC1"/>
    <w:rsid w:val="00136667"/>
    <w:rsid w:val="001417B6"/>
    <w:rsid w:val="00141EC7"/>
    <w:rsid w:val="00143139"/>
    <w:rsid w:val="00145627"/>
    <w:rsid w:val="001461EB"/>
    <w:rsid w:val="0015724C"/>
    <w:rsid w:val="00167C10"/>
    <w:rsid w:val="00171384"/>
    <w:rsid w:val="00172453"/>
    <w:rsid w:val="00176E12"/>
    <w:rsid w:val="00180C0E"/>
    <w:rsid w:val="00183C92"/>
    <w:rsid w:val="00185350"/>
    <w:rsid w:val="001872CB"/>
    <w:rsid w:val="0019557D"/>
    <w:rsid w:val="001961FD"/>
    <w:rsid w:val="001A01DB"/>
    <w:rsid w:val="001A1736"/>
    <w:rsid w:val="001A2880"/>
    <w:rsid w:val="001A7AF7"/>
    <w:rsid w:val="001B0305"/>
    <w:rsid w:val="001C17B1"/>
    <w:rsid w:val="001C218E"/>
    <w:rsid w:val="001C60C7"/>
    <w:rsid w:val="001D1CF4"/>
    <w:rsid w:val="001D2693"/>
    <w:rsid w:val="001D37B5"/>
    <w:rsid w:val="001D5B9D"/>
    <w:rsid w:val="001E2107"/>
    <w:rsid w:val="001E3104"/>
    <w:rsid w:val="001E574B"/>
    <w:rsid w:val="001F1236"/>
    <w:rsid w:val="001F3747"/>
    <w:rsid w:val="001F48E6"/>
    <w:rsid w:val="001F4C1E"/>
    <w:rsid w:val="001F4FA2"/>
    <w:rsid w:val="001F6586"/>
    <w:rsid w:val="00200CD0"/>
    <w:rsid w:val="00201E8E"/>
    <w:rsid w:val="00202DC7"/>
    <w:rsid w:val="0020560F"/>
    <w:rsid w:val="0020774C"/>
    <w:rsid w:val="002103C8"/>
    <w:rsid w:val="00213873"/>
    <w:rsid w:val="00216205"/>
    <w:rsid w:val="00221650"/>
    <w:rsid w:val="00226388"/>
    <w:rsid w:val="00235CDE"/>
    <w:rsid w:val="00241F8D"/>
    <w:rsid w:val="00244C9C"/>
    <w:rsid w:val="00245D74"/>
    <w:rsid w:val="0026176F"/>
    <w:rsid w:val="002628CC"/>
    <w:rsid w:val="002644EC"/>
    <w:rsid w:val="00265621"/>
    <w:rsid w:val="0027523D"/>
    <w:rsid w:val="00290AEB"/>
    <w:rsid w:val="00291160"/>
    <w:rsid w:val="00292A66"/>
    <w:rsid w:val="0029390B"/>
    <w:rsid w:val="00293ED6"/>
    <w:rsid w:val="00295CAD"/>
    <w:rsid w:val="00296E2D"/>
    <w:rsid w:val="00297712"/>
    <w:rsid w:val="002A0D5E"/>
    <w:rsid w:val="002A4551"/>
    <w:rsid w:val="002A7B61"/>
    <w:rsid w:val="002B051F"/>
    <w:rsid w:val="002B0FB6"/>
    <w:rsid w:val="002B353C"/>
    <w:rsid w:val="002C031F"/>
    <w:rsid w:val="002C1C31"/>
    <w:rsid w:val="002C4EC4"/>
    <w:rsid w:val="002D1741"/>
    <w:rsid w:val="002D2695"/>
    <w:rsid w:val="002E2575"/>
    <w:rsid w:val="002E3A96"/>
    <w:rsid w:val="002E582F"/>
    <w:rsid w:val="002E5A2F"/>
    <w:rsid w:val="002E7188"/>
    <w:rsid w:val="002E7FA6"/>
    <w:rsid w:val="002F032D"/>
    <w:rsid w:val="002F0D1C"/>
    <w:rsid w:val="002F48F3"/>
    <w:rsid w:val="002F6A89"/>
    <w:rsid w:val="00302084"/>
    <w:rsid w:val="003079E8"/>
    <w:rsid w:val="00311066"/>
    <w:rsid w:val="00311DC2"/>
    <w:rsid w:val="00313D3A"/>
    <w:rsid w:val="003205A4"/>
    <w:rsid w:val="0032076F"/>
    <w:rsid w:val="003209E2"/>
    <w:rsid w:val="00320BA2"/>
    <w:rsid w:val="00322F68"/>
    <w:rsid w:val="00330167"/>
    <w:rsid w:val="0033437F"/>
    <w:rsid w:val="003353F3"/>
    <w:rsid w:val="00337C06"/>
    <w:rsid w:val="00340C7C"/>
    <w:rsid w:val="0035124F"/>
    <w:rsid w:val="00352450"/>
    <w:rsid w:val="00354D80"/>
    <w:rsid w:val="003573CA"/>
    <w:rsid w:val="00361DB9"/>
    <w:rsid w:val="0036356E"/>
    <w:rsid w:val="00365548"/>
    <w:rsid w:val="00367B41"/>
    <w:rsid w:val="003719F1"/>
    <w:rsid w:val="00374C1F"/>
    <w:rsid w:val="00383B7E"/>
    <w:rsid w:val="00384196"/>
    <w:rsid w:val="00387E16"/>
    <w:rsid w:val="00392533"/>
    <w:rsid w:val="003934C3"/>
    <w:rsid w:val="00393F60"/>
    <w:rsid w:val="003953FE"/>
    <w:rsid w:val="003A5269"/>
    <w:rsid w:val="003B0C3F"/>
    <w:rsid w:val="003B326B"/>
    <w:rsid w:val="003B548B"/>
    <w:rsid w:val="003C1F46"/>
    <w:rsid w:val="003C395A"/>
    <w:rsid w:val="003C5356"/>
    <w:rsid w:val="003C7441"/>
    <w:rsid w:val="003D143B"/>
    <w:rsid w:val="003D416F"/>
    <w:rsid w:val="003E68E3"/>
    <w:rsid w:val="003F168D"/>
    <w:rsid w:val="003F6F8E"/>
    <w:rsid w:val="003F7996"/>
    <w:rsid w:val="00401DE2"/>
    <w:rsid w:val="00405C2E"/>
    <w:rsid w:val="00405F25"/>
    <w:rsid w:val="0040715C"/>
    <w:rsid w:val="00407B52"/>
    <w:rsid w:val="004110D3"/>
    <w:rsid w:val="00412AFB"/>
    <w:rsid w:val="00414EEB"/>
    <w:rsid w:val="0042718B"/>
    <w:rsid w:val="00427B3C"/>
    <w:rsid w:val="00431625"/>
    <w:rsid w:val="004319D5"/>
    <w:rsid w:val="00434753"/>
    <w:rsid w:val="004367E6"/>
    <w:rsid w:val="00436E71"/>
    <w:rsid w:val="00437039"/>
    <w:rsid w:val="0044483D"/>
    <w:rsid w:val="004453C0"/>
    <w:rsid w:val="004477FE"/>
    <w:rsid w:val="00453123"/>
    <w:rsid w:val="00455074"/>
    <w:rsid w:val="004575EB"/>
    <w:rsid w:val="00457B18"/>
    <w:rsid w:val="004634AC"/>
    <w:rsid w:val="00464145"/>
    <w:rsid w:val="00464EAE"/>
    <w:rsid w:val="00465398"/>
    <w:rsid w:val="00465B70"/>
    <w:rsid w:val="00466018"/>
    <w:rsid w:val="00466E15"/>
    <w:rsid w:val="0047254F"/>
    <w:rsid w:val="00472C84"/>
    <w:rsid w:val="00477306"/>
    <w:rsid w:val="0048043F"/>
    <w:rsid w:val="00480DF7"/>
    <w:rsid w:val="00480E94"/>
    <w:rsid w:val="00481BE7"/>
    <w:rsid w:val="00482833"/>
    <w:rsid w:val="004849C9"/>
    <w:rsid w:val="004876C2"/>
    <w:rsid w:val="00487FA1"/>
    <w:rsid w:val="004909B8"/>
    <w:rsid w:val="00493819"/>
    <w:rsid w:val="00493F41"/>
    <w:rsid w:val="004960D9"/>
    <w:rsid w:val="0049727D"/>
    <w:rsid w:val="004A024F"/>
    <w:rsid w:val="004B1489"/>
    <w:rsid w:val="004B1A30"/>
    <w:rsid w:val="004B2A08"/>
    <w:rsid w:val="004B41F6"/>
    <w:rsid w:val="004D195D"/>
    <w:rsid w:val="004D2DA0"/>
    <w:rsid w:val="004D3C30"/>
    <w:rsid w:val="004D4CC1"/>
    <w:rsid w:val="004E221C"/>
    <w:rsid w:val="004E381A"/>
    <w:rsid w:val="004E72E7"/>
    <w:rsid w:val="004E7464"/>
    <w:rsid w:val="004E78F2"/>
    <w:rsid w:val="004F02F0"/>
    <w:rsid w:val="004F14A4"/>
    <w:rsid w:val="004F16E9"/>
    <w:rsid w:val="004F3B8F"/>
    <w:rsid w:val="004F6144"/>
    <w:rsid w:val="00505116"/>
    <w:rsid w:val="00505923"/>
    <w:rsid w:val="00506D82"/>
    <w:rsid w:val="0050777E"/>
    <w:rsid w:val="00507B7E"/>
    <w:rsid w:val="00510486"/>
    <w:rsid w:val="00512870"/>
    <w:rsid w:val="00520D7A"/>
    <w:rsid w:val="00525D02"/>
    <w:rsid w:val="005334C8"/>
    <w:rsid w:val="00535B90"/>
    <w:rsid w:val="00535D55"/>
    <w:rsid w:val="00536252"/>
    <w:rsid w:val="005403E5"/>
    <w:rsid w:val="0054048F"/>
    <w:rsid w:val="00540557"/>
    <w:rsid w:val="00540772"/>
    <w:rsid w:val="0054142A"/>
    <w:rsid w:val="0054370F"/>
    <w:rsid w:val="00543DB5"/>
    <w:rsid w:val="00554F7B"/>
    <w:rsid w:val="00560C19"/>
    <w:rsid w:val="00563F38"/>
    <w:rsid w:val="005666E0"/>
    <w:rsid w:val="005762C8"/>
    <w:rsid w:val="00582665"/>
    <w:rsid w:val="00583BEE"/>
    <w:rsid w:val="00584438"/>
    <w:rsid w:val="005857FE"/>
    <w:rsid w:val="00586B59"/>
    <w:rsid w:val="005871ED"/>
    <w:rsid w:val="00590EC1"/>
    <w:rsid w:val="005A14EC"/>
    <w:rsid w:val="005A16F9"/>
    <w:rsid w:val="005A35E5"/>
    <w:rsid w:val="005A4233"/>
    <w:rsid w:val="005A42D7"/>
    <w:rsid w:val="005A7118"/>
    <w:rsid w:val="005B07F1"/>
    <w:rsid w:val="005B320B"/>
    <w:rsid w:val="005C5038"/>
    <w:rsid w:val="005D1330"/>
    <w:rsid w:val="005D22D3"/>
    <w:rsid w:val="005E2345"/>
    <w:rsid w:val="005E2870"/>
    <w:rsid w:val="005F0662"/>
    <w:rsid w:val="005F261F"/>
    <w:rsid w:val="005F2D51"/>
    <w:rsid w:val="005F3EAF"/>
    <w:rsid w:val="005F50D2"/>
    <w:rsid w:val="005F7EFD"/>
    <w:rsid w:val="0060241C"/>
    <w:rsid w:val="006026A7"/>
    <w:rsid w:val="00603020"/>
    <w:rsid w:val="00603B51"/>
    <w:rsid w:val="00613D63"/>
    <w:rsid w:val="006205CD"/>
    <w:rsid w:val="00621E1E"/>
    <w:rsid w:val="006341C0"/>
    <w:rsid w:val="00634734"/>
    <w:rsid w:val="00644D37"/>
    <w:rsid w:val="00647FAB"/>
    <w:rsid w:val="00652663"/>
    <w:rsid w:val="00653CCA"/>
    <w:rsid w:val="00654305"/>
    <w:rsid w:val="00660F7A"/>
    <w:rsid w:val="00661E82"/>
    <w:rsid w:val="00662F31"/>
    <w:rsid w:val="006650A2"/>
    <w:rsid w:val="0067484C"/>
    <w:rsid w:val="006804D5"/>
    <w:rsid w:val="00683783"/>
    <w:rsid w:val="0068457C"/>
    <w:rsid w:val="00687B1B"/>
    <w:rsid w:val="00692F9F"/>
    <w:rsid w:val="006932E5"/>
    <w:rsid w:val="00693831"/>
    <w:rsid w:val="00694AB2"/>
    <w:rsid w:val="006A5E5F"/>
    <w:rsid w:val="006A626E"/>
    <w:rsid w:val="006A77F1"/>
    <w:rsid w:val="006B087E"/>
    <w:rsid w:val="006B0A5D"/>
    <w:rsid w:val="006B378D"/>
    <w:rsid w:val="006B6742"/>
    <w:rsid w:val="006B6B8B"/>
    <w:rsid w:val="006C0B26"/>
    <w:rsid w:val="006C1B21"/>
    <w:rsid w:val="006C2D0A"/>
    <w:rsid w:val="006D238C"/>
    <w:rsid w:val="006D303D"/>
    <w:rsid w:val="006D6D49"/>
    <w:rsid w:val="006D7BD5"/>
    <w:rsid w:val="006E046C"/>
    <w:rsid w:val="006E07DC"/>
    <w:rsid w:val="006E2D47"/>
    <w:rsid w:val="006E3A00"/>
    <w:rsid w:val="006E405A"/>
    <w:rsid w:val="006E6F0E"/>
    <w:rsid w:val="006F19E0"/>
    <w:rsid w:val="006F7F97"/>
    <w:rsid w:val="00700272"/>
    <w:rsid w:val="00712E58"/>
    <w:rsid w:val="00713B75"/>
    <w:rsid w:val="00720A3E"/>
    <w:rsid w:val="00720CAE"/>
    <w:rsid w:val="0072168E"/>
    <w:rsid w:val="00721B10"/>
    <w:rsid w:val="0072214E"/>
    <w:rsid w:val="0072300E"/>
    <w:rsid w:val="00724FB7"/>
    <w:rsid w:val="00726279"/>
    <w:rsid w:val="00727949"/>
    <w:rsid w:val="007303E1"/>
    <w:rsid w:val="00732066"/>
    <w:rsid w:val="0073223C"/>
    <w:rsid w:val="00733708"/>
    <w:rsid w:val="00736E32"/>
    <w:rsid w:val="00737747"/>
    <w:rsid w:val="00741CA9"/>
    <w:rsid w:val="007432F1"/>
    <w:rsid w:val="00745C33"/>
    <w:rsid w:val="007460C9"/>
    <w:rsid w:val="0075058D"/>
    <w:rsid w:val="007520F3"/>
    <w:rsid w:val="0075304C"/>
    <w:rsid w:val="007532A5"/>
    <w:rsid w:val="00753E92"/>
    <w:rsid w:val="00755EB9"/>
    <w:rsid w:val="007665EC"/>
    <w:rsid w:val="007712E7"/>
    <w:rsid w:val="00771919"/>
    <w:rsid w:val="00771C03"/>
    <w:rsid w:val="007731C5"/>
    <w:rsid w:val="00784AE4"/>
    <w:rsid w:val="00785B17"/>
    <w:rsid w:val="007879E8"/>
    <w:rsid w:val="00793E9F"/>
    <w:rsid w:val="00795DF1"/>
    <w:rsid w:val="007B0450"/>
    <w:rsid w:val="007B5F17"/>
    <w:rsid w:val="007B687C"/>
    <w:rsid w:val="007C159B"/>
    <w:rsid w:val="007C2966"/>
    <w:rsid w:val="007C2E40"/>
    <w:rsid w:val="007C3406"/>
    <w:rsid w:val="007C3773"/>
    <w:rsid w:val="007C53D7"/>
    <w:rsid w:val="007D0DA0"/>
    <w:rsid w:val="007D323B"/>
    <w:rsid w:val="007D5682"/>
    <w:rsid w:val="007F0673"/>
    <w:rsid w:val="007F26D9"/>
    <w:rsid w:val="007F3669"/>
    <w:rsid w:val="0080037C"/>
    <w:rsid w:val="00800710"/>
    <w:rsid w:val="00813C75"/>
    <w:rsid w:val="00815C36"/>
    <w:rsid w:val="00816AA4"/>
    <w:rsid w:val="00824270"/>
    <w:rsid w:val="0082603E"/>
    <w:rsid w:val="008262A2"/>
    <w:rsid w:val="0083239E"/>
    <w:rsid w:val="0084241B"/>
    <w:rsid w:val="0084495C"/>
    <w:rsid w:val="00846705"/>
    <w:rsid w:val="00851A0A"/>
    <w:rsid w:val="008522A1"/>
    <w:rsid w:val="00857D64"/>
    <w:rsid w:val="008645E0"/>
    <w:rsid w:val="00873391"/>
    <w:rsid w:val="008763C6"/>
    <w:rsid w:val="00877186"/>
    <w:rsid w:val="00883595"/>
    <w:rsid w:val="00885FB4"/>
    <w:rsid w:val="008864A4"/>
    <w:rsid w:val="00894549"/>
    <w:rsid w:val="00897414"/>
    <w:rsid w:val="008A0181"/>
    <w:rsid w:val="008A4AD9"/>
    <w:rsid w:val="008A5407"/>
    <w:rsid w:val="008A76E3"/>
    <w:rsid w:val="008B338A"/>
    <w:rsid w:val="008B504D"/>
    <w:rsid w:val="008C0B94"/>
    <w:rsid w:val="008C2B8F"/>
    <w:rsid w:val="008D28B2"/>
    <w:rsid w:val="008E1ACB"/>
    <w:rsid w:val="008E1F64"/>
    <w:rsid w:val="008E362B"/>
    <w:rsid w:val="008E72F2"/>
    <w:rsid w:val="008F1E0F"/>
    <w:rsid w:val="008F2180"/>
    <w:rsid w:val="008F27EF"/>
    <w:rsid w:val="009014DF"/>
    <w:rsid w:val="00901761"/>
    <w:rsid w:val="009067F8"/>
    <w:rsid w:val="00912B6E"/>
    <w:rsid w:val="00913387"/>
    <w:rsid w:val="00915DAE"/>
    <w:rsid w:val="00915E35"/>
    <w:rsid w:val="00916A85"/>
    <w:rsid w:val="00925579"/>
    <w:rsid w:val="00926FA0"/>
    <w:rsid w:val="00930F19"/>
    <w:rsid w:val="00934C21"/>
    <w:rsid w:val="0093772A"/>
    <w:rsid w:val="00951E08"/>
    <w:rsid w:val="009523C2"/>
    <w:rsid w:val="009532BE"/>
    <w:rsid w:val="00953EA4"/>
    <w:rsid w:val="00954C11"/>
    <w:rsid w:val="009551CF"/>
    <w:rsid w:val="009554CC"/>
    <w:rsid w:val="009603F7"/>
    <w:rsid w:val="0096076C"/>
    <w:rsid w:val="00966784"/>
    <w:rsid w:val="0097298D"/>
    <w:rsid w:val="00976D24"/>
    <w:rsid w:val="0098046D"/>
    <w:rsid w:val="0098056D"/>
    <w:rsid w:val="00985E5F"/>
    <w:rsid w:val="009903B0"/>
    <w:rsid w:val="00992B8B"/>
    <w:rsid w:val="0099637D"/>
    <w:rsid w:val="00997F80"/>
    <w:rsid w:val="009A031B"/>
    <w:rsid w:val="009A084D"/>
    <w:rsid w:val="009A1E84"/>
    <w:rsid w:val="009A2A18"/>
    <w:rsid w:val="009A3A1B"/>
    <w:rsid w:val="009A6CEF"/>
    <w:rsid w:val="009B24E7"/>
    <w:rsid w:val="009C0116"/>
    <w:rsid w:val="009C2623"/>
    <w:rsid w:val="009C4081"/>
    <w:rsid w:val="009C4413"/>
    <w:rsid w:val="009C4EFA"/>
    <w:rsid w:val="009C65E7"/>
    <w:rsid w:val="009C6B46"/>
    <w:rsid w:val="009D3E0F"/>
    <w:rsid w:val="009D65AF"/>
    <w:rsid w:val="009E1885"/>
    <w:rsid w:val="009E3814"/>
    <w:rsid w:val="009E3B2F"/>
    <w:rsid w:val="009F0ACF"/>
    <w:rsid w:val="009F12DD"/>
    <w:rsid w:val="009F21DF"/>
    <w:rsid w:val="009F2D50"/>
    <w:rsid w:val="009F4BB5"/>
    <w:rsid w:val="009F4D68"/>
    <w:rsid w:val="009F7501"/>
    <w:rsid w:val="00A02D90"/>
    <w:rsid w:val="00A03D9A"/>
    <w:rsid w:val="00A14993"/>
    <w:rsid w:val="00A16C75"/>
    <w:rsid w:val="00A232A6"/>
    <w:rsid w:val="00A23951"/>
    <w:rsid w:val="00A2449D"/>
    <w:rsid w:val="00A25E31"/>
    <w:rsid w:val="00A279B6"/>
    <w:rsid w:val="00A35C94"/>
    <w:rsid w:val="00A36235"/>
    <w:rsid w:val="00A40F92"/>
    <w:rsid w:val="00A413AD"/>
    <w:rsid w:val="00A44EF9"/>
    <w:rsid w:val="00A503CA"/>
    <w:rsid w:val="00A51669"/>
    <w:rsid w:val="00A52E5F"/>
    <w:rsid w:val="00A53218"/>
    <w:rsid w:val="00A547A0"/>
    <w:rsid w:val="00A56FDC"/>
    <w:rsid w:val="00A60F54"/>
    <w:rsid w:val="00A63955"/>
    <w:rsid w:val="00A64DA5"/>
    <w:rsid w:val="00A6667B"/>
    <w:rsid w:val="00A70C47"/>
    <w:rsid w:val="00A71D18"/>
    <w:rsid w:val="00A72A9F"/>
    <w:rsid w:val="00A72D54"/>
    <w:rsid w:val="00A73ED6"/>
    <w:rsid w:val="00A7560E"/>
    <w:rsid w:val="00A818B9"/>
    <w:rsid w:val="00A819C3"/>
    <w:rsid w:val="00A83CFC"/>
    <w:rsid w:val="00A83F29"/>
    <w:rsid w:val="00A84BFB"/>
    <w:rsid w:val="00A85DC1"/>
    <w:rsid w:val="00A85E73"/>
    <w:rsid w:val="00A87F73"/>
    <w:rsid w:val="00A90656"/>
    <w:rsid w:val="00A91CD9"/>
    <w:rsid w:val="00A9209D"/>
    <w:rsid w:val="00A93634"/>
    <w:rsid w:val="00A96DF5"/>
    <w:rsid w:val="00AA3313"/>
    <w:rsid w:val="00AA490C"/>
    <w:rsid w:val="00AA4DD3"/>
    <w:rsid w:val="00AA6BCC"/>
    <w:rsid w:val="00AA7FA6"/>
    <w:rsid w:val="00AB1C40"/>
    <w:rsid w:val="00AC0AA6"/>
    <w:rsid w:val="00AC556F"/>
    <w:rsid w:val="00AC63CA"/>
    <w:rsid w:val="00AD2350"/>
    <w:rsid w:val="00AD517A"/>
    <w:rsid w:val="00AE2561"/>
    <w:rsid w:val="00AE7325"/>
    <w:rsid w:val="00AF78D7"/>
    <w:rsid w:val="00AF7C44"/>
    <w:rsid w:val="00B04E4D"/>
    <w:rsid w:val="00B04ED2"/>
    <w:rsid w:val="00B07000"/>
    <w:rsid w:val="00B075A5"/>
    <w:rsid w:val="00B20598"/>
    <w:rsid w:val="00B24062"/>
    <w:rsid w:val="00B332F9"/>
    <w:rsid w:val="00B33B18"/>
    <w:rsid w:val="00B354DC"/>
    <w:rsid w:val="00B43D11"/>
    <w:rsid w:val="00B454D9"/>
    <w:rsid w:val="00B54470"/>
    <w:rsid w:val="00B5493D"/>
    <w:rsid w:val="00B54F08"/>
    <w:rsid w:val="00B55127"/>
    <w:rsid w:val="00B609DA"/>
    <w:rsid w:val="00B7159F"/>
    <w:rsid w:val="00B727CB"/>
    <w:rsid w:val="00B72A81"/>
    <w:rsid w:val="00B72D4B"/>
    <w:rsid w:val="00B73AD8"/>
    <w:rsid w:val="00B73CE4"/>
    <w:rsid w:val="00B74595"/>
    <w:rsid w:val="00B76561"/>
    <w:rsid w:val="00B77089"/>
    <w:rsid w:val="00B77C36"/>
    <w:rsid w:val="00B8424C"/>
    <w:rsid w:val="00B84879"/>
    <w:rsid w:val="00B85290"/>
    <w:rsid w:val="00B86025"/>
    <w:rsid w:val="00B8770C"/>
    <w:rsid w:val="00B93663"/>
    <w:rsid w:val="00B93C58"/>
    <w:rsid w:val="00B94511"/>
    <w:rsid w:val="00B96439"/>
    <w:rsid w:val="00BA4ED7"/>
    <w:rsid w:val="00BA70D0"/>
    <w:rsid w:val="00BB35F9"/>
    <w:rsid w:val="00BC333A"/>
    <w:rsid w:val="00BD0F45"/>
    <w:rsid w:val="00BD1B27"/>
    <w:rsid w:val="00BD2074"/>
    <w:rsid w:val="00BD2711"/>
    <w:rsid w:val="00BD65BD"/>
    <w:rsid w:val="00BD72F1"/>
    <w:rsid w:val="00BD7BCA"/>
    <w:rsid w:val="00BE1D69"/>
    <w:rsid w:val="00BE3A96"/>
    <w:rsid w:val="00BF1A7E"/>
    <w:rsid w:val="00BF4F57"/>
    <w:rsid w:val="00BF78E6"/>
    <w:rsid w:val="00C007E7"/>
    <w:rsid w:val="00C02C75"/>
    <w:rsid w:val="00C03061"/>
    <w:rsid w:val="00C1028F"/>
    <w:rsid w:val="00C1401D"/>
    <w:rsid w:val="00C16502"/>
    <w:rsid w:val="00C170D8"/>
    <w:rsid w:val="00C20E4D"/>
    <w:rsid w:val="00C239AB"/>
    <w:rsid w:val="00C23A51"/>
    <w:rsid w:val="00C24234"/>
    <w:rsid w:val="00C2698F"/>
    <w:rsid w:val="00C27AF2"/>
    <w:rsid w:val="00C30809"/>
    <w:rsid w:val="00C309D2"/>
    <w:rsid w:val="00C32140"/>
    <w:rsid w:val="00C32306"/>
    <w:rsid w:val="00C324B7"/>
    <w:rsid w:val="00C33A54"/>
    <w:rsid w:val="00C41F0F"/>
    <w:rsid w:val="00C4517E"/>
    <w:rsid w:val="00C4665D"/>
    <w:rsid w:val="00C46ACC"/>
    <w:rsid w:val="00C46FE6"/>
    <w:rsid w:val="00C524FE"/>
    <w:rsid w:val="00C53D5E"/>
    <w:rsid w:val="00C6034C"/>
    <w:rsid w:val="00C61646"/>
    <w:rsid w:val="00C62347"/>
    <w:rsid w:val="00C65A83"/>
    <w:rsid w:val="00C740FD"/>
    <w:rsid w:val="00C8085F"/>
    <w:rsid w:val="00C81DA7"/>
    <w:rsid w:val="00C84504"/>
    <w:rsid w:val="00C90143"/>
    <w:rsid w:val="00C95555"/>
    <w:rsid w:val="00C97163"/>
    <w:rsid w:val="00CB1B36"/>
    <w:rsid w:val="00CC2079"/>
    <w:rsid w:val="00CD24E9"/>
    <w:rsid w:val="00CD27D6"/>
    <w:rsid w:val="00CE735E"/>
    <w:rsid w:val="00CE7A75"/>
    <w:rsid w:val="00CE7E11"/>
    <w:rsid w:val="00CF1F6E"/>
    <w:rsid w:val="00CF6023"/>
    <w:rsid w:val="00CF6D90"/>
    <w:rsid w:val="00CF7560"/>
    <w:rsid w:val="00D014D1"/>
    <w:rsid w:val="00D024A0"/>
    <w:rsid w:val="00D02737"/>
    <w:rsid w:val="00D03AFB"/>
    <w:rsid w:val="00D0661C"/>
    <w:rsid w:val="00D06CF9"/>
    <w:rsid w:val="00D106A9"/>
    <w:rsid w:val="00D12884"/>
    <w:rsid w:val="00D13EE4"/>
    <w:rsid w:val="00D16726"/>
    <w:rsid w:val="00D20E67"/>
    <w:rsid w:val="00D24FE0"/>
    <w:rsid w:val="00D25514"/>
    <w:rsid w:val="00D314EA"/>
    <w:rsid w:val="00D35FF2"/>
    <w:rsid w:val="00D41074"/>
    <w:rsid w:val="00D44489"/>
    <w:rsid w:val="00D44926"/>
    <w:rsid w:val="00D47E56"/>
    <w:rsid w:val="00D51126"/>
    <w:rsid w:val="00D53999"/>
    <w:rsid w:val="00D57042"/>
    <w:rsid w:val="00D571BB"/>
    <w:rsid w:val="00D63A27"/>
    <w:rsid w:val="00D67BA2"/>
    <w:rsid w:val="00D7601A"/>
    <w:rsid w:val="00D84003"/>
    <w:rsid w:val="00D94E00"/>
    <w:rsid w:val="00D9690D"/>
    <w:rsid w:val="00DA212F"/>
    <w:rsid w:val="00DA4C63"/>
    <w:rsid w:val="00DB4005"/>
    <w:rsid w:val="00DB5707"/>
    <w:rsid w:val="00DB65F8"/>
    <w:rsid w:val="00DC10EA"/>
    <w:rsid w:val="00DC2FD8"/>
    <w:rsid w:val="00DC3137"/>
    <w:rsid w:val="00DC38FA"/>
    <w:rsid w:val="00DC778A"/>
    <w:rsid w:val="00DC7EEE"/>
    <w:rsid w:val="00DD3E81"/>
    <w:rsid w:val="00DE0B67"/>
    <w:rsid w:val="00DE2682"/>
    <w:rsid w:val="00DE3679"/>
    <w:rsid w:val="00DE4071"/>
    <w:rsid w:val="00DE5F77"/>
    <w:rsid w:val="00DE66A3"/>
    <w:rsid w:val="00DF514D"/>
    <w:rsid w:val="00E0056D"/>
    <w:rsid w:val="00E00C39"/>
    <w:rsid w:val="00E01907"/>
    <w:rsid w:val="00E04DD9"/>
    <w:rsid w:val="00E07355"/>
    <w:rsid w:val="00E073F4"/>
    <w:rsid w:val="00E10BDC"/>
    <w:rsid w:val="00E112DD"/>
    <w:rsid w:val="00E1232F"/>
    <w:rsid w:val="00E140AF"/>
    <w:rsid w:val="00E15617"/>
    <w:rsid w:val="00E21051"/>
    <w:rsid w:val="00E21A98"/>
    <w:rsid w:val="00E22AA8"/>
    <w:rsid w:val="00E22E1D"/>
    <w:rsid w:val="00E2588C"/>
    <w:rsid w:val="00E3147E"/>
    <w:rsid w:val="00E3421B"/>
    <w:rsid w:val="00E3547D"/>
    <w:rsid w:val="00E3795B"/>
    <w:rsid w:val="00E40794"/>
    <w:rsid w:val="00E424F3"/>
    <w:rsid w:val="00E4565F"/>
    <w:rsid w:val="00E45A85"/>
    <w:rsid w:val="00E51045"/>
    <w:rsid w:val="00E52908"/>
    <w:rsid w:val="00E55233"/>
    <w:rsid w:val="00E55AA3"/>
    <w:rsid w:val="00E6600D"/>
    <w:rsid w:val="00E87EAD"/>
    <w:rsid w:val="00E943E0"/>
    <w:rsid w:val="00E953DE"/>
    <w:rsid w:val="00E95A53"/>
    <w:rsid w:val="00E97357"/>
    <w:rsid w:val="00EA04EB"/>
    <w:rsid w:val="00EA388A"/>
    <w:rsid w:val="00EC41F0"/>
    <w:rsid w:val="00ED06D4"/>
    <w:rsid w:val="00ED620F"/>
    <w:rsid w:val="00ED7A4F"/>
    <w:rsid w:val="00EE2C5D"/>
    <w:rsid w:val="00EE49DD"/>
    <w:rsid w:val="00EF377D"/>
    <w:rsid w:val="00EF4FFE"/>
    <w:rsid w:val="00EF596C"/>
    <w:rsid w:val="00EF5FE9"/>
    <w:rsid w:val="00EF6AE1"/>
    <w:rsid w:val="00EF7BAD"/>
    <w:rsid w:val="00F0021F"/>
    <w:rsid w:val="00F05BC1"/>
    <w:rsid w:val="00F10F13"/>
    <w:rsid w:val="00F13972"/>
    <w:rsid w:val="00F158D5"/>
    <w:rsid w:val="00F15CE7"/>
    <w:rsid w:val="00F175FE"/>
    <w:rsid w:val="00F20859"/>
    <w:rsid w:val="00F22D87"/>
    <w:rsid w:val="00F23F9A"/>
    <w:rsid w:val="00F24F77"/>
    <w:rsid w:val="00F254DE"/>
    <w:rsid w:val="00F31086"/>
    <w:rsid w:val="00F37C88"/>
    <w:rsid w:val="00F414F7"/>
    <w:rsid w:val="00F41685"/>
    <w:rsid w:val="00F424FA"/>
    <w:rsid w:val="00F43AF0"/>
    <w:rsid w:val="00F44CF2"/>
    <w:rsid w:val="00F501C8"/>
    <w:rsid w:val="00F5525A"/>
    <w:rsid w:val="00F55EF0"/>
    <w:rsid w:val="00F61966"/>
    <w:rsid w:val="00F64DBC"/>
    <w:rsid w:val="00F673DB"/>
    <w:rsid w:val="00F71723"/>
    <w:rsid w:val="00F75545"/>
    <w:rsid w:val="00F77BB8"/>
    <w:rsid w:val="00F81571"/>
    <w:rsid w:val="00F8189C"/>
    <w:rsid w:val="00F83097"/>
    <w:rsid w:val="00F857A4"/>
    <w:rsid w:val="00F870E7"/>
    <w:rsid w:val="00F91EB2"/>
    <w:rsid w:val="00F93F85"/>
    <w:rsid w:val="00F9566D"/>
    <w:rsid w:val="00F9775F"/>
    <w:rsid w:val="00FA3D25"/>
    <w:rsid w:val="00FA5DEF"/>
    <w:rsid w:val="00FB255F"/>
    <w:rsid w:val="00FB4080"/>
    <w:rsid w:val="00FC02E0"/>
    <w:rsid w:val="00FC25CD"/>
    <w:rsid w:val="00FC395F"/>
    <w:rsid w:val="00FD4A27"/>
    <w:rsid w:val="00FD61C9"/>
    <w:rsid w:val="00FD7171"/>
    <w:rsid w:val="00FE24A8"/>
    <w:rsid w:val="00FE2BA9"/>
    <w:rsid w:val="00FE3245"/>
    <w:rsid w:val="00FE718C"/>
    <w:rsid w:val="00FF2091"/>
    <w:rsid w:val="00FF23AE"/>
    <w:rsid w:val="00FF268A"/>
    <w:rsid w:val="00FF3927"/>
    <w:rsid w:val="02F55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86FEA"/>
  <w15:docId w15:val="{284CD406-5BA3-45FA-B887-E6071663D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8"/>
      <w:szCs w:val="28"/>
      <w:lang w:val="ru-RU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header"/>
    <w:basedOn w:val="a"/>
    <w:link w:val="a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a">
    <w:name w:val="Body Text"/>
    <w:basedOn w:val="a"/>
    <w:link w:val="ab"/>
    <w:qFormat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c">
    <w:name w:val="Title"/>
    <w:basedOn w:val="a"/>
    <w:next w:val="a"/>
    <w:link w:val="ad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e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ad">
    <w:name w:val="Заголовок Знак"/>
    <w:basedOn w:val="a0"/>
    <w:link w:val="ac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Основной текст Знак"/>
    <w:basedOn w:val="a0"/>
    <w:link w:val="aa"/>
    <w:qFormat/>
    <w:rPr>
      <w:rFonts w:ascii="Times New Roman" w:eastAsia="Times New Roman" w:hAnsi="Times New Roman" w:cs="Times New Roman"/>
      <w:lang w:eastAsia="ru-RU"/>
    </w:rPr>
  </w:style>
  <w:style w:type="paragraph" w:customStyle="1" w:styleId="1">
    <w:name w:val="Заголовок1"/>
    <w:basedOn w:val="a"/>
    <w:next w:val="aa"/>
    <w:qFormat/>
    <w:pPr>
      <w:keepNext/>
      <w:widowControl w:val="0"/>
      <w:suppressAutoHyphens/>
      <w:spacing w:before="240" w:after="120" w:line="240" w:lineRule="auto"/>
      <w:ind w:firstLine="709"/>
      <w:jc w:val="both"/>
    </w:pPr>
    <w:rPr>
      <w:rFonts w:ascii="Tahoma" w:eastAsia="Times New Roman" w:hAnsi="Tahoma" w:cs="Tahoma"/>
      <w:lang w:eastAsia="ar-SA"/>
    </w:rPr>
  </w:style>
  <w:style w:type="character" w:customStyle="1" w:styleId="a9">
    <w:name w:val="Верхний колонтитул Знак"/>
    <w:basedOn w:val="a0"/>
    <w:link w:val="a8"/>
    <w:rPr>
      <w:rFonts w:ascii="Times New Roman" w:eastAsia="Times New Roman" w:hAnsi="Times New Roman" w:cs="Times New Roman"/>
      <w:szCs w:val="20"/>
      <w:lang w:eastAsia="ru-RU"/>
    </w:r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27.wmf"/><Relationship Id="rId21" Type="http://schemas.openxmlformats.org/officeDocument/2006/relationships/oleObject" Target="embeddings/oleObject10.bin"/><Relationship Id="rId42" Type="http://schemas.openxmlformats.org/officeDocument/2006/relationships/oleObject" Target="embeddings/oleObject31.bin"/><Relationship Id="rId63" Type="http://schemas.openxmlformats.org/officeDocument/2006/relationships/oleObject" Target="embeddings/oleObject50.bin"/><Relationship Id="rId84" Type="http://schemas.openxmlformats.org/officeDocument/2006/relationships/oleObject" Target="embeddings/oleObject64.bin"/><Relationship Id="rId138" Type="http://schemas.openxmlformats.org/officeDocument/2006/relationships/image" Target="media/image37.wmf"/><Relationship Id="rId107" Type="http://schemas.openxmlformats.org/officeDocument/2006/relationships/image" Target="media/image23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21.bin"/><Relationship Id="rId53" Type="http://schemas.openxmlformats.org/officeDocument/2006/relationships/oleObject" Target="embeddings/oleObject42.bin"/><Relationship Id="rId74" Type="http://schemas.openxmlformats.org/officeDocument/2006/relationships/oleObject" Target="embeddings/oleObject58.bin"/><Relationship Id="rId128" Type="http://schemas.openxmlformats.org/officeDocument/2006/relationships/oleObject" Target="embeddings/oleObject89.bin"/><Relationship Id="rId149" Type="http://schemas.openxmlformats.org/officeDocument/2006/relationships/oleObject" Target="embeddings/oleObject100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71.bin"/><Relationship Id="rId22" Type="http://schemas.openxmlformats.org/officeDocument/2006/relationships/oleObject" Target="embeddings/oleObject11.bin"/><Relationship Id="rId43" Type="http://schemas.openxmlformats.org/officeDocument/2006/relationships/oleObject" Target="embeddings/oleObject32.bin"/><Relationship Id="rId64" Type="http://schemas.openxmlformats.org/officeDocument/2006/relationships/oleObject" Target="embeddings/oleObject51.bin"/><Relationship Id="rId118" Type="http://schemas.openxmlformats.org/officeDocument/2006/relationships/oleObject" Target="embeddings/oleObject84.bin"/><Relationship Id="rId139" Type="http://schemas.openxmlformats.org/officeDocument/2006/relationships/oleObject" Target="embeddings/oleObject95.bin"/><Relationship Id="rId80" Type="http://schemas.openxmlformats.org/officeDocument/2006/relationships/oleObject" Target="embeddings/oleObject62.bin"/><Relationship Id="rId85" Type="http://schemas.openxmlformats.org/officeDocument/2006/relationships/image" Target="media/image14.wmf"/><Relationship Id="rId150" Type="http://schemas.openxmlformats.org/officeDocument/2006/relationships/image" Target="media/image43.wmf"/><Relationship Id="rId155" Type="http://schemas.openxmlformats.org/officeDocument/2006/relationships/oleObject" Target="embeddings/oleObject103.bin"/><Relationship Id="rId12" Type="http://schemas.openxmlformats.org/officeDocument/2006/relationships/image" Target="media/image3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22.bin"/><Relationship Id="rId38" Type="http://schemas.openxmlformats.org/officeDocument/2006/relationships/oleObject" Target="embeddings/oleObject27.bin"/><Relationship Id="rId59" Type="http://schemas.openxmlformats.org/officeDocument/2006/relationships/oleObject" Target="embeddings/oleObject48.bin"/><Relationship Id="rId103" Type="http://schemas.openxmlformats.org/officeDocument/2006/relationships/image" Target="media/image21.wmf"/><Relationship Id="rId108" Type="http://schemas.openxmlformats.org/officeDocument/2006/relationships/oleObject" Target="embeddings/oleObject78.bin"/><Relationship Id="rId124" Type="http://schemas.openxmlformats.org/officeDocument/2006/relationships/oleObject" Target="embeddings/oleObject87.bin"/><Relationship Id="rId129" Type="http://schemas.openxmlformats.org/officeDocument/2006/relationships/image" Target="media/image33.wmf"/><Relationship Id="rId54" Type="http://schemas.openxmlformats.org/officeDocument/2006/relationships/oleObject" Target="embeddings/oleObject43.bin"/><Relationship Id="rId70" Type="http://schemas.openxmlformats.org/officeDocument/2006/relationships/oleObject" Target="embeddings/oleObject56.bin"/><Relationship Id="rId75" Type="http://schemas.openxmlformats.org/officeDocument/2006/relationships/image" Target="media/image10.wmf"/><Relationship Id="rId91" Type="http://schemas.openxmlformats.org/officeDocument/2006/relationships/oleObject" Target="embeddings/oleObject68.bin"/><Relationship Id="rId96" Type="http://schemas.openxmlformats.org/officeDocument/2006/relationships/image" Target="media/image18.wmf"/><Relationship Id="rId140" Type="http://schemas.openxmlformats.org/officeDocument/2006/relationships/image" Target="media/image38.wmf"/><Relationship Id="rId145" Type="http://schemas.openxmlformats.org/officeDocument/2006/relationships/oleObject" Target="embeddings/oleObject9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12.bin"/><Relationship Id="rId28" Type="http://schemas.openxmlformats.org/officeDocument/2006/relationships/oleObject" Target="embeddings/oleObject17.bin"/><Relationship Id="rId49" Type="http://schemas.openxmlformats.org/officeDocument/2006/relationships/oleObject" Target="embeddings/oleObject38.bin"/><Relationship Id="rId114" Type="http://schemas.openxmlformats.org/officeDocument/2006/relationships/oleObject" Target="embeddings/oleObject82.bin"/><Relationship Id="rId119" Type="http://schemas.openxmlformats.org/officeDocument/2006/relationships/image" Target="media/image28.wmf"/><Relationship Id="rId44" Type="http://schemas.openxmlformats.org/officeDocument/2006/relationships/oleObject" Target="embeddings/oleObject33.bin"/><Relationship Id="rId60" Type="http://schemas.openxmlformats.org/officeDocument/2006/relationships/image" Target="media/image5.wmf"/><Relationship Id="rId65" Type="http://schemas.openxmlformats.org/officeDocument/2006/relationships/oleObject" Target="embeddings/oleObject52.bin"/><Relationship Id="rId81" Type="http://schemas.openxmlformats.org/officeDocument/2006/relationships/image" Target="media/image12.wmf"/><Relationship Id="rId86" Type="http://schemas.openxmlformats.org/officeDocument/2006/relationships/oleObject" Target="embeddings/oleObject65.bin"/><Relationship Id="rId130" Type="http://schemas.openxmlformats.org/officeDocument/2006/relationships/oleObject" Target="embeddings/oleObject90.bin"/><Relationship Id="rId135" Type="http://schemas.openxmlformats.org/officeDocument/2006/relationships/oleObject" Target="embeddings/oleObject93.bin"/><Relationship Id="rId151" Type="http://schemas.openxmlformats.org/officeDocument/2006/relationships/oleObject" Target="embeddings/oleObject101.bin"/><Relationship Id="rId156" Type="http://schemas.openxmlformats.org/officeDocument/2006/relationships/fontTable" Target="fontTable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8.bin"/><Relationship Id="rId39" Type="http://schemas.openxmlformats.org/officeDocument/2006/relationships/oleObject" Target="embeddings/oleObject28.bin"/><Relationship Id="rId109" Type="http://schemas.openxmlformats.org/officeDocument/2006/relationships/oleObject" Target="embeddings/oleObject79.bin"/><Relationship Id="rId34" Type="http://schemas.openxmlformats.org/officeDocument/2006/relationships/oleObject" Target="embeddings/oleObject23.bin"/><Relationship Id="rId50" Type="http://schemas.openxmlformats.org/officeDocument/2006/relationships/oleObject" Target="embeddings/oleObject39.bin"/><Relationship Id="rId55" Type="http://schemas.openxmlformats.org/officeDocument/2006/relationships/oleObject" Target="embeddings/oleObject44.bin"/><Relationship Id="rId76" Type="http://schemas.openxmlformats.org/officeDocument/2006/relationships/oleObject" Target="embeddings/oleObject59.bin"/><Relationship Id="rId97" Type="http://schemas.openxmlformats.org/officeDocument/2006/relationships/oleObject" Target="embeddings/oleObject72.bin"/><Relationship Id="rId104" Type="http://schemas.openxmlformats.org/officeDocument/2006/relationships/oleObject" Target="embeddings/oleObject76.bin"/><Relationship Id="rId120" Type="http://schemas.openxmlformats.org/officeDocument/2006/relationships/oleObject" Target="embeddings/oleObject85.bin"/><Relationship Id="rId125" Type="http://schemas.openxmlformats.org/officeDocument/2006/relationships/image" Target="media/image31.wmf"/><Relationship Id="rId141" Type="http://schemas.openxmlformats.org/officeDocument/2006/relationships/oleObject" Target="embeddings/oleObject96.bin"/><Relationship Id="rId146" Type="http://schemas.openxmlformats.org/officeDocument/2006/relationships/image" Target="media/image41.wmf"/><Relationship Id="rId7" Type="http://schemas.openxmlformats.org/officeDocument/2006/relationships/endnotes" Target="endnotes.xml"/><Relationship Id="rId71" Type="http://schemas.openxmlformats.org/officeDocument/2006/relationships/image" Target="media/image8.wmf"/><Relationship Id="rId92" Type="http://schemas.openxmlformats.org/officeDocument/2006/relationships/image" Target="media/image17.wmf"/><Relationship Id="rId2" Type="http://schemas.openxmlformats.org/officeDocument/2006/relationships/numbering" Target="numbering.xml"/><Relationship Id="rId29" Type="http://schemas.openxmlformats.org/officeDocument/2006/relationships/oleObject" Target="embeddings/oleObject18.bin"/><Relationship Id="rId24" Type="http://schemas.openxmlformats.org/officeDocument/2006/relationships/oleObject" Target="embeddings/oleObject13.bin"/><Relationship Id="rId40" Type="http://schemas.openxmlformats.org/officeDocument/2006/relationships/oleObject" Target="embeddings/oleObject29.bin"/><Relationship Id="rId45" Type="http://schemas.openxmlformats.org/officeDocument/2006/relationships/oleObject" Target="embeddings/oleObject34.bin"/><Relationship Id="rId66" Type="http://schemas.openxmlformats.org/officeDocument/2006/relationships/oleObject" Target="embeddings/oleObject53.bin"/><Relationship Id="rId87" Type="http://schemas.openxmlformats.org/officeDocument/2006/relationships/image" Target="media/image15.wmf"/><Relationship Id="rId110" Type="http://schemas.openxmlformats.org/officeDocument/2006/relationships/image" Target="media/image24.wmf"/><Relationship Id="rId115" Type="http://schemas.openxmlformats.org/officeDocument/2006/relationships/image" Target="media/image26.wmf"/><Relationship Id="rId131" Type="http://schemas.openxmlformats.org/officeDocument/2006/relationships/oleObject" Target="embeddings/oleObject91.bin"/><Relationship Id="rId136" Type="http://schemas.openxmlformats.org/officeDocument/2006/relationships/image" Target="media/image36.wmf"/><Relationship Id="rId157" Type="http://schemas.openxmlformats.org/officeDocument/2006/relationships/theme" Target="theme/theme1.xml"/><Relationship Id="rId61" Type="http://schemas.openxmlformats.org/officeDocument/2006/relationships/oleObject" Target="embeddings/oleObject49.bin"/><Relationship Id="rId82" Type="http://schemas.openxmlformats.org/officeDocument/2006/relationships/oleObject" Target="embeddings/oleObject63.bin"/><Relationship Id="rId152" Type="http://schemas.openxmlformats.org/officeDocument/2006/relationships/image" Target="media/image44.wmf"/><Relationship Id="rId19" Type="http://schemas.openxmlformats.org/officeDocument/2006/relationships/oleObject" Target="embeddings/oleObject9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9.bin"/><Relationship Id="rId35" Type="http://schemas.openxmlformats.org/officeDocument/2006/relationships/oleObject" Target="embeddings/oleObject24.bin"/><Relationship Id="rId56" Type="http://schemas.openxmlformats.org/officeDocument/2006/relationships/oleObject" Target="embeddings/oleObject45.bin"/><Relationship Id="rId77" Type="http://schemas.openxmlformats.org/officeDocument/2006/relationships/oleObject" Target="embeddings/oleObject60.bin"/><Relationship Id="rId100" Type="http://schemas.openxmlformats.org/officeDocument/2006/relationships/oleObject" Target="embeddings/oleObject74.bin"/><Relationship Id="rId105" Type="http://schemas.openxmlformats.org/officeDocument/2006/relationships/image" Target="media/image22.wmf"/><Relationship Id="rId126" Type="http://schemas.openxmlformats.org/officeDocument/2006/relationships/oleObject" Target="embeddings/oleObject88.bin"/><Relationship Id="rId147" Type="http://schemas.openxmlformats.org/officeDocument/2006/relationships/oleObject" Target="embeddings/oleObject99.bin"/><Relationship Id="rId8" Type="http://schemas.openxmlformats.org/officeDocument/2006/relationships/image" Target="media/image1.wmf"/><Relationship Id="rId51" Type="http://schemas.openxmlformats.org/officeDocument/2006/relationships/oleObject" Target="embeddings/oleObject40.bin"/><Relationship Id="rId72" Type="http://schemas.openxmlformats.org/officeDocument/2006/relationships/oleObject" Target="embeddings/oleObject57.bin"/><Relationship Id="rId93" Type="http://schemas.openxmlformats.org/officeDocument/2006/relationships/oleObject" Target="embeddings/oleObject69.bin"/><Relationship Id="rId98" Type="http://schemas.openxmlformats.org/officeDocument/2006/relationships/oleObject" Target="embeddings/oleObject73.bin"/><Relationship Id="rId121" Type="http://schemas.openxmlformats.org/officeDocument/2006/relationships/image" Target="media/image29.wmf"/><Relationship Id="rId142" Type="http://schemas.openxmlformats.org/officeDocument/2006/relationships/image" Target="media/image39.wmf"/><Relationship Id="rId3" Type="http://schemas.openxmlformats.org/officeDocument/2006/relationships/styles" Target="styles.xml"/><Relationship Id="rId25" Type="http://schemas.openxmlformats.org/officeDocument/2006/relationships/oleObject" Target="embeddings/oleObject14.bin"/><Relationship Id="rId46" Type="http://schemas.openxmlformats.org/officeDocument/2006/relationships/oleObject" Target="embeddings/oleObject35.bin"/><Relationship Id="rId67" Type="http://schemas.openxmlformats.org/officeDocument/2006/relationships/oleObject" Target="embeddings/oleObject54.bin"/><Relationship Id="rId116" Type="http://schemas.openxmlformats.org/officeDocument/2006/relationships/oleObject" Target="embeddings/oleObject83.bin"/><Relationship Id="rId137" Type="http://schemas.openxmlformats.org/officeDocument/2006/relationships/oleObject" Target="embeddings/oleObject94.bin"/><Relationship Id="rId20" Type="http://schemas.openxmlformats.org/officeDocument/2006/relationships/image" Target="media/image4.wmf"/><Relationship Id="rId41" Type="http://schemas.openxmlformats.org/officeDocument/2006/relationships/oleObject" Target="embeddings/oleObject30.bin"/><Relationship Id="rId62" Type="http://schemas.openxmlformats.org/officeDocument/2006/relationships/image" Target="media/image6.wmf"/><Relationship Id="rId83" Type="http://schemas.openxmlformats.org/officeDocument/2006/relationships/image" Target="media/image13.wmf"/><Relationship Id="rId88" Type="http://schemas.openxmlformats.org/officeDocument/2006/relationships/oleObject" Target="embeddings/oleObject66.bin"/><Relationship Id="rId111" Type="http://schemas.openxmlformats.org/officeDocument/2006/relationships/oleObject" Target="embeddings/oleObject80.bin"/><Relationship Id="rId132" Type="http://schemas.openxmlformats.org/officeDocument/2006/relationships/image" Target="media/image34.wmf"/><Relationship Id="rId153" Type="http://schemas.openxmlformats.org/officeDocument/2006/relationships/oleObject" Target="embeddings/oleObject102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25.bin"/><Relationship Id="rId57" Type="http://schemas.openxmlformats.org/officeDocument/2006/relationships/oleObject" Target="embeddings/oleObject46.bin"/><Relationship Id="rId106" Type="http://schemas.openxmlformats.org/officeDocument/2006/relationships/oleObject" Target="embeddings/oleObject77.bin"/><Relationship Id="rId127" Type="http://schemas.openxmlformats.org/officeDocument/2006/relationships/image" Target="media/image32.wmf"/><Relationship Id="rId10" Type="http://schemas.openxmlformats.org/officeDocument/2006/relationships/image" Target="media/image2.wmf"/><Relationship Id="rId31" Type="http://schemas.openxmlformats.org/officeDocument/2006/relationships/oleObject" Target="embeddings/oleObject20.bin"/><Relationship Id="rId52" Type="http://schemas.openxmlformats.org/officeDocument/2006/relationships/oleObject" Target="embeddings/oleObject41.bin"/><Relationship Id="rId73" Type="http://schemas.openxmlformats.org/officeDocument/2006/relationships/image" Target="media/image9.wmf"/><Relationship Id="rId78" Type="http://schemas.openxmlformats.org/officeDocument/2006/relationships/oleObject" Target="embeddings/oleObject61.bin"/><Relationship Id="rId94" Type="http://schemas.openxmlformats.org/officeDocument/2006/relationships/oleObject" Target="embeddings/oleObject70.bin"/><Relationship Id="rId99" Type="http://schemas.openxmlformats.org/officeDocument/2006/relationships/image" Target="media/image19.wmf"/><Relationship Id="rId101" Type="http://schemas.openxmlformats.org/officeDocument/2006/relationships/image" Target="media/image20.wmf"/><Relationship Id="rId122" Type="http://schemas.openxmlformats.org/officeDocument/2006/relationships/oleObject" Target="embeddings/oleObject86.bin"/><Relationship Id="rId143" Type="http://schemas.openxmlformats.org/officeDocument/2006/relationships/oleObject" Target="embeddings/oleObject97.bin"/><Relationship Id="rId148" Type="http://schemas.openxmlformats.org/officeDocument/2006/relationships/image" Target="media/image4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26" Type="http://schemas.openxmlformats.org/officeDocument/2006/relationships/oleObject" Target="embeddings/oleObject15.bin"/><Relationship Id="rId47" Type="http://schemas.openxmlformats.org/officeDocument/2006/relationships/oleObject" Target="embeddings/oleObject36.bin"/><Relationship Id="rId68" Type="http://schemas.openxmlformats.org/officeDocument/2006/relationships/oleObject" Target="embeddings/oleObject55.bin"/><Relationship Id="rId89" Type="http://schemas.openxmlformats.org/officeDocument/2006/relationships/image" Target="media/image16.wmf"/><Relationship Id="rId112" Type="http://schemas.openxmlformats.org/officeDocument/2006/relationships/oleObject" Target="embeddings/oleObject81.bin"/><Relationship Id="rId133" Type="http://schemas.openxmlformats.org/officeDocument/2006/relationships/oleObject" Target="embeddings/oleObject92.bin"/><Relationship Id="rId154" Type="http://schemas.openxmlformats.org/officeDocument/2006/relationships/image" Target="media/image45.wmf"/><Relationship Id="rId16" Type="http://schemas.openxmlformats.org/officeDocument/2006/relationships/oleObject" Target="embeddings/oleObject6.bin"/><Relationship Id="rId37" Type="http://schemas.openxmlformats.org/officeDocument/2006/relationships/oleObject" Target="embeddings/oleObject26.bin"/><Relationship Id="rId58" Type="http://schemas.openxmlformats.org/officeDocument/2006/relationships/oleObject" Target="embeddings/oleObject47.bin"/><Relationship Id="rId79" Type="http://schemas.openxmlformats.org/officeDocument/2006/relationships/image" Target="media/image11.wmf"/><Relationship Id="rId102" Type="http://schemas.openxmlformats.org/officeDocument/2006/relationships/oleObject" Target="embeddings/oleObject75.bin"/><Relationship Id="rId123" Type="http://schemas.openxmlformats.org/officeDocument/2006/relationships/image" Target="media/image30.wmf"/><Relationship Id="rId144" Type="http://schemas.openxmlformats.org/officeDocument/2006/relationships/image" Target="media/image40.wmf"/><Relationship Id="rId90" Type="http://schemas.openxmlformats.org/officeDocument/2006/relationships/oleObject" Target="embeddings/oleObject67.bin"/><Relationship Id="rId27" Type="http://schemas.openxmlformats.org/officeDocument/2006/relationships/oleObject" Target="embeddings/oleObject16.bin"/><Relationship Id="rId48" Type="http://schemas.openxmlformats.org/officeDocument/2006/relationships/oleObject" Target="embeddings/oleObject37.bin"/><Relationship Id="rId69" Type="http://schemas.openxmlformats.org/officeDocument/2006/relationships/image" Target="media/image7.wmf"/><Relationship Id="rId113" Type="http://schemas.openxmlformats.org/officeDocument/2006/relationships/image" Target="media/image25.wmf"/><Relationship Id="rId134" Type="http://schemas.openxmlformats.org/officeDocument/2006/relationships/image" Target="media/image3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03821-C2DF-4028-A9CB-686AC719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2368</Words>
  <Characters>13498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Тамара Чебыкина</cp:lastModifiedBy>
  <cp:revision>2</cp:revision>
  <dcterms:created xsi:type="dcterms:W3CDTF">2026-05-11T01:00:00Z</dcterms:created>
  <dcterms:modified xsi:type="dcterms:W3CDTF">2026-05-11T01:00:00Z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CBF1BC5ABD2E4A8897766D87307E4301</vt:lpwstr>
  </property>
</Properties>
</file>